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9DAA" w14:textId="77777777" w:rsidR="000A779E" w:rsidRPr="006C4D34" w:rsidRDefault="00097029" w:rsidP="002D5FD3">
      <w:pPr>
        <w:rPr>
          <w:sz w:val="24"/>
          <w:szCs w:val="24"/>
        </w:rPr>
      </w:pPr>
      <w:r w:rsidRPr="006C4D34">
        <w:rPr>
          <w:noProof/>
          <w:sz w:val="24"/>
          <w:szCs w:val="24"/>
        </w:rPr>
        <w:drawing>
          <wp:anchor distT="0" distB="0" distL="114300" distR="114300" simplePos="0" relativeHeight="251659264" behindDoc="0" locked="0" layoutInCell="1" allowOverlap="1" wp14:anchorId="43E04354" wp14:editId="0D83CC87">
            <wp:simplePos x="0" y="0"/>
            <wp:positionH relativeFrom="margin">
              <wp:posOffset>-12700</wp:posOffset>
            </wp:positionH>
            <wp:positionV relativeFrom="paragraph">
              <wp:posOffset>0</wp:posOffset>
            </wp:positionV>
            <wp:extent cx="1289050" cy="84963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842E5" w14:textId="77777777" w:rsidR="000A779E" w:rsidRPr="006C4D34" w:rsidRDefault="000A779E" w:rsidP="00F5122F">
      <w:pPr>
        <w:rPr>
          <w:sz w:val="24"/>
          <w:szCs w:val="24"/>
        </w:rPr>
      </w:pPr>
      <w:r w:rsidRPr="006C4D34">
        <w:rPr>
          <w:sz w:val="24"/>
          <w:szCs w:val="24"/>
        </w:rPr>
        <w:t xml:space="preserve"> </w:t>
      </w:r>
    </w:p>
    <w:p w14:paraId="3A3B379D" w14:textId="77777777" w:rsidR="00F5122F" w:rsidRPr="00DC24DC" w:rsidRDefault="00F5122F" w:rsidP="00097029">
      <w:pPr>
        <w:ind w:left="2880" w:firstLine="720"/>
        <w:rPr>
          <w:sz w:val="24"/>
          <w:szCs w:val="24"/>
        </w:rPr>
      </w:pPr>
      <w:r w:rsidRPr="00DC24DC">
        <w:rPr>
          <w:sz w:val="24"/>
          <w:szCs w:val="24"/>
        </w:rPr>
        <w:t>BOARD OF DIRECTORS</w:t>
      </w:r>
      <w:r w:rsidR="00DC24DC" w:rsidRPr="00DC24DC">
        <w:rPr>
          <w:sz w:val="24"/>
          <w:szCs w:val="24"/>
        </w:rPr>
        <w:t>’</w:t>
      </w:r>
      <w:r w:rsidRPr="00DC24DC">
        <w:rPr>
          <w:sz w:val="24"/>
          <w:szCs w:val="24"/>
        </w:rPr>
        <w:t xml:space="preserve"> MEETING</w:t>
      </w:r>
    </w:p>
    <w:p w14:paraId="0CD15582" w14:textId="439F171B" w:rsidR="00DC24DC" w:rsidRPr="00DC24DC" w:rsidRDefault="00DC24DC" w:rsidP="00DC24DC">
      <w:pPr>
        <w:rPr>
          <w:sz w:val="24"/>
          <w:szCs w:val="24"/>
        </w:rPr>
      </w:pPr>
      <w:r w:rsidRPr="00DC24DC">
        <w:rPr>
          <w:sz w:val="24"/>
          <w:szCs w:val="24"/>
        </w:rPr>
        <w:t xml:space="preserve">                       </w:t>
      </w:r>
      <w:r w:rsidR="003011F1">
        <w:rPr>
          <w:sz w:val="24"/>
          <w:szCs w:val="24"/>
        </w:rPr>
        <w:t xml:space="preserve">TUESDAY </w:t>
      </w:r>
      <w:r w:rsidR="00B23AA3">
        <w:rPr>
          <w:sz w:val="24"/>
          <w:szCs w:val="24"/>
        </w:rPr>
        <w:t>May 12</w:t>
      </w:r>
      <w:r w:rsidR="00F5122F" w:rsidRPr="00DC24DC">
        <w:rPr>
          <w:sz w:val="24"/>
          <w:szCs w:val="24"/>
        </w:rPr>
        <w:t>, 20</w:t>
      </w:r>
      <w:r w:rsidR="001B1076">
        <w:rPr>
          <w:sz w:val="24"/>
          <w:szCs w:val="24"/>
        </w:rPr>
        <w:t>20 6:00 pm</w:t>
      </w:r>
    </w:p>
    <w:p w14:paraId="55CA1D0A" w14:textId="3BC44826" w:rsidR="00DC24DC" w:rsidRPr="00DC24DC" w:rsidRDefault="003011F1" w:rsidP="00DC24DC">
      <w:pPr>
        <w:ind w:left="2880" w:firstLine="720"/>
        <w:rPr>
          <w:sz w:val="24"/>
          <w:szCs w:val="24"/>
        </w:rPr>
      </w:pPr>
      <w:r>
        <w:rPr>
          <w:sz w:val="24"/>
          <w:szCs w:val="24"/>
        </w:rPr>
        <w:t>Streaming via ZOOM</w:t>
      </w:r>
    </w:p>
    <w:p w14:paraId="45C8E70B" w14:textId="77777777" w:rsidR="00DC24DC" w:rsidRDefault="00DC24DC" w:rsidP="00F5122F">
      <w:pPr>
        <w:jc w:val="center"/>
        <w:rPr>
          <w:b/>
          <w:sz w:val="24"/>
          <w:szCs w:val="24"/>
        </w:rPr>
      </w:pPr>
      <w:r>
        <w:rPr>
          <w:noProof/>
        </w:rPr>
        <mc:AlternateContent>
          <mc:Choice Requires="wps">
            <w:drawing>
              <wp:anchor distT="0" distB="0" distL="114300" distR="114300" simplePos="0" relativeHeight="251658240" behindDoc="0" locked="0" layoutInCell="1" allowOverlap="1" wp14:anchorId="144A16CF" wp14:editId="7959CCC7">
                <wp:simplePos x="0" y="0"/>
                <wp:positionH relativeFrom="margin">
                  <wp:align>left</wp:align>
                </wp:positionH>
                <wp:positionV relativeFrom="paragraph">
                  <wp:posOffset>3810</wp:posOffset>
                </wp:positionV>
                <wp:extent cx="1784350" cy="355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55600"/>
                        </a:xfrm>
                        <a:prstGeom prst="rect">
                          <a:avLst/>
                        </a:prstGeom>
                        <a:solidFill>
                          <a:srgbClr val="FFFFFF"/>
                        </a:solidFill>
                        <a:ln w="9525">
                          <a:solidFill>
                            <a:srgbClr val="FFFFFF"/>
                          </a:solidFill>
                          <a:miter lim="800000"/>
                          <a:headEnd/>
                          <a:tailEnd/>
                        </a:ln>
                      </wps:spPr>
                      <wps:txbx>
                        <w:txbxContent>
                          <w:p w14:paraId="1C40FF09" w14:textId="77777777" w:rsidR="00F5122F" w:rsidRDefault="00F5122F" w:rsidP="002D5FD3">
                            <w:r w:rsidRPr="00B47CBB">
                              <w:rPr>
                                <w:rFonts w:ascii="Arial" w:hAnsi="Arial" w:cs="Arial"/>
                                <w:sz w:val="16"/>
                                <w:szCs w:val="16"/>
                              </w:rPr>
                              <w:t>Preserve, enhance and celebrate urban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16CF" id="_x0000_t202" coordsize="21600,21600" o:spt="202" path="m,l,21600r21600,l21600,xe">
                <v:stroke joinstyle="miter"/>
                <v:path gradientshapeok="t" o:connecttype="rect"/>
              </v:shapetype>
              <v:shape id="Text Box 2" o:spid="_x0000_s1026" type="#_x0000_t202" style="position:absolute;left:0;text-align:left;margin-left:0;margin-top:.3pt;width:140.5pt;height: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" strokecolor="white">
                <v:textbox>
                  <w:txbxContent>
                    <w:p w14:paraId="1C40FF09" w14:textId="77777777" w:rsidR="00F5122F" w:rsidRDefault="00F5122F" w:rsidP="002D5FD3">
                      <w:r w:rsidRPr="00B47CBB">
                        <w:rPr>
                          <w:rFonts w:ascii="Arial" w:hAnsi="Arial" w:cs="Arial"/>
                          <w:sz w:val="16"/>
                          <w:szCs w:val="16"/>
                        </w:rPr>
                        <w:t>Preserve, enhance and celebrate urban living</w:t>
                      </w:r>
                    </w:p>
                  </w:txbxContent>
                </v:textbox>
                <w10:wrap anchorx="margin"/>
              </v:shape>
            </w:pict>
          </mc:Fallback>
        </mc:AlternateContent>
      </w:r>
    </w:p>
    <w:p w14:paraId="0BCFEE36" w14:textId="77777777" w:rsidR="00DC24DC" w:rsidRPr="00E820B0" w:rsidRDefault="00DC24DC" w:rsidP="00DC24DC">
      <w:pPr>
        <w:ind w:left="2880" w:firstLine="720"/>
        <w:rPr>
          <w:b/>
          <w:sz w:val="24"/>
          <w:szCs w:val="24"/>
        </w:rPr>
      </w:pPr>
    </w:p>
    <w:p w14:paraId="42F24C55" w14:textId="77777777" w:rsidR="00714949" w:rsidRPr="00253D99" w:rsidRDefault="00C64BBC" w:rsidP="00097029">
      <w:pPr>
        <w:ind w:left="2880" w:firstLine="720"/>
        <w:rPr>
          <w:b/>
          <w:sz w:val="24"/>
          <w:szCs w:val="24"/>
          <w:u w:val="single"/>
        </w:rPr>
      </w:pPr>
      <w:r w:rsidRPr="006C4D34">
        <w:rPr>
          <w:b/>
          <w:sz w:val="24"/>
          <w:szCs w:val="24"/>
          <w:u w:val="single"/>
        </w:rPr>
        <w:t>AGENDA</w:t>
      </w:r>
    </w:p>
    <w:p w14:paraId="646733FD" w14:textId="77777777" w:rsidR="00F5122F" w:rsidRDefault="00C64BBC" w:rsidP="00C64BBC">
      <w:pPr>
        <w:rPr>
          <w:sz w:val="24"/>
          <w:szCs w:val="24"/>
        </w:rPr>
      </w:pPr>
      <w:r w:rsidRPr="006C4D34">
        <w:rPr>
          <w:sz w:val="24"/>
          <w:szCs w:val="24"/>
        </w:rPr>
        <w:tab/>
      </w:r>
    </w:p>
    <w:p w14:paraId="1FB48125" w14:textId="3A22C5D1" w:rsidR="00D023E5" w:rsidRDefault="0051642F" w:rsidP="001F01D9">
      <w:pPr>
        <w:pStyle w:val="ListParagraph"/>
        <w:numPr>
          <w:ilvl w:val="0"/>
          <w:numId w:val="7"/>
        </w:numPr>
        <w:rPr>
          <w:b/>
          <w:sz w:val="24"/>
          <w:szCs w:val="24"/>
        </w:rPr>
      </w:pPr>
      <w:r w:rsidRPr="00F35A3E">
        <w:rPr>
          <w:b/>
          <w:sz w:val="24"/>
          <w:szCs w:val="24"/>
        </w:rPr>
        <w:t>Presentation</w:t>
      </w:r>
      <w:r w:rsidR="00343053">
        <w:rPr>
          <w:b/>
          <w:sz w:val="24"/>
          <w:szCs w:val="24"/>
        </w:rPr>
        <w:t>—CDR presentation by Southern Land for 1620 Sansom Street</w:t>
      </w:r>
    </w:p>
    <w:p w14:paraId="70B978B2" w14:textId="62E4D1C7" w:rsidR="00D93D45" w:rsidRPr="002A6BAD" w:rsidRDefault="00D93D45" w:rsidP="00D93D45">
      <w:pPr>
        <w:pStyle w:val="ListParagraph"/>
        <w:ind w:left="1530"/>
        <w:rPr>
          <w:bCs/>
          <w:sz w:val="24"/>
          <w:szCs w:val="24"/>
        </w:rPr>
      </w:pPr>
      <w:r w:rsidRPr="002A6BAD">
        <w:rPr>
          <w:bCs/>
          <w:sz w:val="24"/>
          <w:szCs w:val="24"/>
        </w:rPr>
        <w:t xml:space="preserve">Brian Emmons (Southern </w:t>
      </w:r>
      <w:proofErr w:type="gramStart"/>
      <w:r w:rsidRPr="002A6BAD">
        <w:rPr>
          <w:bCs/>
          <w:sz w:val="24"/>
          <w:szCs w:val="24"/>
        </w:rPr>
        <w:t xml:space="preserve">Land)  </w:t>
      </w:r>
      <w:r w:rsidR="002A6BAD">
        <w:rPr>
          <w:bCs/>
          <w:sz w:val="24"/>
          <w:szCs w:val="24"/>
        </w:rPr>
        <w:t>Jelly</w:t>
      </w:r>
      <w:proofErr w:type="gramEnd"/>
      <w:r w:rsidR="002A6BAD">
        <w:rPr>
          <w:bCs/>
          <w:sz w:val="24"/>
          <w:szCs w:val="24"/>
        </w:rPr>
        <w:t xml:space="preserve"> Somers (SCB Architects)   [20 mins]</w:t>
      </w:r>
    </w:p>
    <w:p w14:paraId="1D423F7C" w14:textId="1ADA7C84" w:rsidR="0051642F" w:rsidRDefault="0051642F" w:rsidP="00DE4BA1">
      <w:pPr>
        <w:rPr>
          <w:sz w:val="24"/>
          <w:szCs w:val="24"/>
        </w:rPr>
      </w:pPr>
    </w:p>
    <w:p w14:paraId="2250A3B4" w14:textId="401C89E4" w:rsidR="00D93D45" w:rsidRPr="00D93D45" w:rsidRDefault="00D93D45" w:rsidP="00D93D45">
      <w:pPr>
        <w:ind w:left="1530"/>
        <w:rPr>
          <w:sz w:val="24"/>
          <w:szCs w:val="24"/>
        </w:rPr>
      </w:pPr>
      <w:r w:rsidRPr="00D93D45">
        <w:rPr>
          <w:sz w:val="24"/>
          <w:szCs w:val="24"/>
        </w:rPr>
        <w:t xml:space="preserve">1620 Sansom is a proposed 375,000 </w:t>
      </w:r>
      <w:proofErr w:type="spellStart"/>
      <w:r w:rsidRPr="00D93D45">
        <w:rPr>
          <w:sz w:val="24"/>
          <w:szCs w:val="24"/>
        </w:rPr>
        <w:t>sq</w:t>
      </w:r>
      <w:proofErr w:type="spellEnd"/>
      <w:r w:rsidRPr="00D93D45">
        <w:rPr>
          <w:sz w:val="24"/>
          <w:szCs w:val="24"/>
        </w:rPr>
        <w:t xml:space="preserve"> ft mixed-use project replacing an existing above grade parking garage. The development includes 295 rental units and residential amenity spaces</w:t>
      </w:r>
      <w:r w:rsidR="002A6BAD">
        <w:rPr>
          <w:sz w:val="24"/>
          <w:szCs w:val="24"/>
        </w:rPr>
        <w:t>,</w:t>
      </w:r>
      <w:r w:rsidRPr="00D93D45">
        <w:rPr>
          <w:sz w:val="24"/>
          <w:szCs w:val="24"/>
        </w:rPr>
        <w:t xml:space="preserve"> ground floor and 2nd floor retail spaces and 68 below-grade parking spaces. The project is within the CMX-5 zoning district and includes </w:t>
      </w:r>
      <w:proofErr w:type="gramStart"/>
      <w:r w:rsidRPr="00D93D45">
        <w:rPr>
          <w:sz w:val="24"/>
          <w:szCs w:val="24"/>
        </w:rPr>
        <w:t>an</w:t>
      </w:r>
      <w:proofErr w:type="gramEnd"/>
      <w:r w:rsidRPr="00D93D45">
        <w:rPr>
          <w:sz w:val="24"/>
          <w:szCs w:val="24"/>
        </w:rPr>
        <w:t xml:space="preserve"> FAR bonus for mixed-income housing.  </w:t>
      </w:r>
    </w:p>
    <w:p w14:paraId="0AA4EC90" w14:textId="77777777" w:rsidR="00D93D45" w:rsidRPr="00D93D45" w:rsidRDefault="00D93D45" w:rsidP="00D93D45">
      <w:pPr>
        <w:ind w:left="1530"/>
        <w:rPr>
          <w:sz w:val="24"/>
          <w:szCs w:val="24"/>
        </w:rPr>
      </w:pPr>
      <w:r w:rsidRPr="00D93D45">
        <w:rPr>
          <w:sz w:val="24"/>
          <w:szCs w:val="24"/>
        </w:rPr>
        <w:t> </w:t>
      </w:r>
    </w:p>
    <w:p w14:paraId="7413FE51" w14:textId="77777777" w:rsidR="00D93D45" w:rsidRPr="00D93D45" w:rsidRDefault="00D93D45" w:rsidP="00D93D45">
      <w:pPr>
        <w:pStyle w:val="ListParagraph"/>
        <w:numPr>
          <w:ilvl w:val="0"/>
          <w:numId w:val="19"/>
        </w:numPr>
        <w:rPr>
          <w:sz w:val="24"/>
          <w:szCs w:val="24"/>
        </w:rPr>
      </w:pPr>
      <w:r w:rsidRPr="00D93D45">
        <w:rPr>
          <w:sz w:val="24"/>
          <w:szCs w:val="24"/>
        </w:rPr>
        <w:t>300,000 sf of residential area</w:t>
      </w:r>
    </w:p>
    <w:p w14:paraId="3E10577F" w14:textId="77777777" w:rsidR="00D93D45" w:rsidRPr="00D93D45" w:rsidRDefault="00D93D45" w:rsidP="00D93D45">
      <w:pPr>
        <w:pStyle w:val="ListParagraph"/>
        <w:numPr>
          <w:ilvl w:val="0"/>
          <w:numId w:val="19"/>
        </w:numPr>
        <w:rPr>
          <w:sz w:val="24"/>
          <w:szCs w:val="24"/>
        </w:rPr>
      </w:pPr>
      <w:r w:rsidRPr="00D93D45">
        <w:rPr>
          <w:sz w:val="24"/>
          <w:szCs w:val="24"/>
        </w:rPr>
        <w:t>50,000 sf of parking</w:t>
      </w:r>
    </w:p>
    <w:p w14:paraId="13F97689" w14:textId="77777777" w:rsidR="00D93D45" w:rsidRPr="00D93D45" w:rsidRDefault="00D93D45" w:rsidP="00D93D45">
      <w:pPr>
        <w:pStyle w:val="ListParagraph"/>
        <w:numPr>
          <w:ilvl w:val="0"/>
          <w:numId w:val="19"/>
        </w:numPr>
        <w:rPr>
          <w:sz w:val="24"/>
          <w:szCs w:val="24"/>
        </w:rPr>
      </w:pPr>
      <w:r w:rsidRPr="00D93D45">
        <w:rPr>
          <w:sz w:val="24"/>
          <w:szCs w:val="24"/>
        </w:rPr>
        <w:t>25,000 sf of retail</w:t>
      </w:r>
    </w:p>
    <w:p w14:paraId="4AE7A45A" w14:textId="605363BB" w:rsidR="00D93D45" w:rsidRDefault="002A6BAD" w:rsidP="00DE4BA1">
      <w:pPr>
        <w:rPr>
          <w:sz w:val="24"/>
          <w:szCs w:val="24"/>
        </w:rPr>
      </w:pPr>
      <w:r>
        <w:rPr>
          <w:sz w:val="24"/>
          <w:szCs w:val="24"/>
        </w:rPr>
        <w:tab/>
      </w:r>
      <w:r>
        <w:rPr>
          <w:sz w:val="24"/>
          <w:szCs w:val="24"/>
        </w:rPr>
        <w:tab/>
      </w:r>
    </w:p>
    <w:p w14:paraId="7A25F62A" w14:textId="6EA5E4BD" w:rsidR="002A6BAD" w:rsidRDefault="002A6BAD" w:rsidP="00DE4BA1">
      <w:pPr>
        <w:rPr>
          <w:sz w:val="24"/>
          <w:szCs w:val="24"/>
        </w:rPr>
      </w:pPr>
      <w:r>
        <w:rPr>
          <w:sz w:val="24"/>
          <w:szCs w:val="24"/>
        </w:rPr>
        <w:tab/>
      </w:r>
      <w:r>
        <w:rPr>
          <w:sz w:val="24"/>
          <w:szCs w:val="24"/>
        </w:rPr>
        <w:tab/>
        <w:t>Process moving forward</w:t>
      </w:r>
      <w:r w:rsidR="001348F8">
        <w:rPr>
          <w:sz w:val="24"/>
          <w:szCs w:val="24"/>
        </w:rPr>
        <w:t xml:space="preserve">—Jacob Cooper and Evan </w:t>
      </w:r>
      <w:proofErr w:type="gramStart"/>
      <w:r w:rsidR="001348F8">
        <w:rPr>
          <w:sz w:val="24"/>
          <w:szCs w:val="24"/>
        </w:rPr>
        <w:t>Litwin  [</w:t>
      </w:r>
      <w:proofErr w:type="gramEnd"/>
      <w:r w:rsidR="001348F8">
        <w:rPr>
          <w:sz w:val="24"/>
          <w:szCs w:val="24"/>
        </w:rPr>
        <w:t xml:space="preserve">10 mins—presentation and </w:t>
      </w:r>
      <w:r w:rsidR="00CD55A2">
        <w:rPr>
          <w:sz w:val="24"/>
          <w:szCs w:val="24"/>
        </w:rPr>
        <w:tab/>
      </w:r>
      <w:r w:rsidR="00CD55A2">
        <w:rPr>
          <w:sz w:val="24"/>
          <w:szCs w:val="24"/>
        </w:rPr>
        <w:tab/>
      </w:r>
      <w:r w:rsidR="00CD55A2">
        <w:rPr>
          <w:sz w:val="24"/>
          <w:szCs w:val="24"/>
        </w:rPr>
        <w:tab/>
      </w:r>
      <w:r w:rsidR="001348F8">
        <w:rPr>
          <w:sz w:val="24"/>
          <w:szCs w:val="24"/>
        </w:rPr>
        <w:t>discussion]</w:t>
      </w:r>
    </w:p>
    <w:p w14:paraId="5685B49D" w14:textId="4F528DBC" w:rsidR="001348F8" w:rsidRDefault="001348F8" w:rsidP="00DE4BA1">
      <w:pPr>
        <w:rPr>
          <w:sz w:val="24"/>
          <w:szCs w:val="24"/>
        </w:rPr>
      </w:pPr>
      <w:r>
        <w:rPr>
          <w:sz w:val="24"/>
          <w:szCs w:val="24"/>
        </w:rPr>
        <w:tab/>
      </w:r>
      <w:r>
        <w:rPr>
          <w:sz w:val="24"/>
          <w:szCs w:val="24"/>
        </w:rPr>
        <w:tab/>
      </w:r>
    </w:p>
    <w:p w14:paraId="4613AC99" w14:textId="77777777" w:rsidR="002A6BAD" w:rsidRPr="003715CD" w:rsidRDefault="002A6BAD" w:rsidP="00DE4BA1">
      <w:pPr>
        <w:rPr>
          <w:sz w:val="24"/>
          <w:szCs w:val="24"/>
        </w:rPr>
      </w:pPr>
    </w:p>
    <w:p w14:paraId="118A4CA5" w14:textId="5D643D72" w:rsidR="007509F1" w:rsidRPr="0051642F" w:rsidRDefault="008319F6" w:rsidP="007104F4">
      <w:pPr>
        <w:ind w:left="720"/>
        <w:rPr>
          <w:sz w:val="24"/>
          <w:szCs w:val="24"/>
        </w:rPr>
      </w:pPr>
      <w:r>
        <w:rPr>
          <w:sz w:val="24"/>
          <w:szCs w:val="24"/>
        </w:rPr>
        <w:t>2</w:t>
      </w:r>
      <w:r w:rsidR="002E7EB7" w:rsidRPr="002E7EB7">
        <w:rPr>
          <w:sz w:val="24"/>
          <w:szCs w:val="24"/>
        </w:rPr>
        <w:t>.</w:t>
      </w:r>
      <w:r w:rsidR="007509F1">
        <w:rPr>
          <w:b/>
          <w:sz w:val="24"/>
          <w:szCs w:val="24"/>
        </w:rPr>
        <w:tab/>
      </w:r>
      <w:r w:rsidR="0051642F" w:rsidRPr="002E7EB7">
        <w:rPr>
          <w:b/>
          <w:sz w:val="24"/>
          <w:szCs w:val="24"/>
        </w:rPr>
        <w:t>Approval of the</w:t>
      </w:r>
      <w:r w:rsidR="00E06874">
        <w:rPr>
          <w:b/>
          <w:sz w:val="24"/>
          <w:szCs w:val="24"/>
        </w:rPr>
        <w:t xml:space="preserve"> </w:t>
      </w:r>
      <w:r w:rsidR="00B23AA3">
        <w:rPr>
          <w:b/>
          <w:sz w:val="24"/>
          <w:szCs w:val="24"/>
        </w:rPr>
        <w:t>April</w:t>
      </w:r>
      <w:r w:rsidR="00160B25">
        <w:rPr>
          <w:b/>
          <w:sz w:val="24"/>
          <w:szCs w:val="24"/>
        </w:rPr>
        <w:t xml:space="preserve"> 2020</w:t>
      </w:r>
      <w:r w:rsidR="0086155D">
        <w:rPr>
          <w:b/>
          <w:sz w:val="24"/>
          <w:szCs w:val="24"/>
        </w:rPr>
        <w:t xml:space="preserve"> </w:t>
      </w:r>
      <w:r w:rsidR="0051642F" w:rsidRPr="002E7EB7">
        <w:rPr>
          <w:b/>
          <w:sz w:val="24"/>
          <w:szCs w:val="24"/>
        </w:rPr>
        <w:t>Minutes</w:t>
      </w:r>
      <w:r w:rsidR="0051642F">
        <w:rPr>
          <w:sz w:val="24"/>
          <w:szCs w:val="24"/>
        </w:rPr>
        <w:t xml:space="preserve"> [5 mins.]</w:t>
      </w:r>
      <w:r w:rsidR="007104F4">
        <w:rPr>
          <w:sz w:val="24"/>
          <w:szCs w:val="24"/>
        </w:rPr>
        <w:t xml:space="preserve">   </w:t>
      </w:r>
      <w:r w:rsidR="00B34719">
        <w:rPr>
          <w:sz w:val="24"/>
          <w:szCs w:val="24"/>
        </w:rPr>
        <w:t>--attached</w:t>
      </w:r>
    </w:p>
    <w:p w14:paraId="01AB0C32" w14:textId="77777777" w:rsidR="007509F1" w:rsidRDefault="007509F1" w:rsidP="002E7EB7">
      <w:pPr>
        <w:ind w:firstLine="720"/>
      </w:pPr>
    </w:p>
    <w:p w14:paraId="19FF7AC3" w14:textId="22B17BA7" w:rsidR="008319F6" w:rsidRDefault="007509F1" w:rsidP="002E7EB7">
      <w:pPr>
        <w:ind w:firstLine="720"/>
        <w:rPr>
          <w:b/>
          <w:sz w:val="24"/>
          <w:szCs w:val="24"/>
        </w:rPr>
      </w:pPr>
      <w:r w:rsidRPr="00AD6777">
        <w:rPr>
          <w:sz w:val="24"/>
          <w:szCs w:val="24"/>
        </w:rPr>
        <w:t>3.</w:t>
      </w:r>
      <w:r>
        <w:tab/>
      </w:r>
      <w:r w:rsidR="008319F6">
        <w:rPr>
          <w:b/>
          <w:sz w:val="24"/>
          <w:szCs w:val="24"/>
        </w:rPr>
        <w:t>Financ</w:t>
      </w:r>
      <w:r w:rsidR="002A6BAD">
        <w:rPr>
          <w:b/>
          <w:sz w:val="24"/>
          <w:szCs w:val="24"/>
        </w:rPr>
        <w:t>e</w:t>
      </w:r>
    </w:p>
    <w:p w14:paraId="79153ED7" w14:textId="6338A257" w:rsidR="00296233" w:rsidRDefault="001E7BE6" w:rsidP="008319F6">
      <w:pPr>
        <w:ind w:left="720" w:firstLine="720"/>
        <w:rPr>
          <w:sz w:val="24"/>
          <w:szCs w:val="24"/>
        </w:rPr>
      </w:pPr>
      <w:r w:rsidRPr="004A4651">
        <w:rPr>
          <w:sz w:val="24"/>
          <w:szCs w:val="24"/>
        </w:rPr>
        <w:t>Treasurer’s Report</w:t>
      </w:r>
      <w:r w:rsidRPr="000A102E">
        <w:rPr>
          <w:b/>
          <w:sz w:val="24"/>
          <w:szCs w:val="24"/>
        </w:rPr>
        <w:t xml:space="preserve"> </w:t>
      </w:r>
      <w:r w:rsidR="004A4651">
        <w:rPr>
          <w:sz w:val="24"/>
          <w:szCs w:val="24"/>
        </w:rPr>
        <w:t>--</w:t>
      </w:r>
      <w:r w:rsidR="00296233" w:rsidRPr="000A102E">
        <w:rPr>
          <w:sz w:val="24"/>
          <w:szCs w:val="24"/>
        </w:rPr>
        <w:t>Matt</w:t>
      </w:r>
      <w:r w:rsidR="005F42DD" w:rsidRPr="000A102E">
        <w:rPr>
          <w:sz w:val="24"/>
          <w:szCs w:val="24"/>
        </w:rPr>
        <w:t>hew</w:t>
      </w:r>
      <w:r w:rsidR="00296233" w:rsidRPr="000A102E">
        <w:rPr>
          <w:sz w:val="24"/>
          <w:szCs w:val="24"/>
        </w:rPr>
        <w:t xml:space="preserve"> Schreck</w:t>
      </w:r>
      <w:r w:rsidR="006E160C">
        <w:rPr>
          <w:sz w:val="24"/>
          <w:szCs w:val="24"/>
        </w:rPr>
        <w:t xml:space="preserve"> </w:t>
      </w:r>
    </w:p>
    <w:p w14:paraId="52510E8E" w14:textId="21154D7A" w:rsidR="003E49EC" w:rsidRDefault="00C71C30" w:rsidP="00687362">
      <w:pPr>
        <w:rPr>
          <w:sz w:val="24"/>
          <w:szCs w:val="24"/>
        </w:rPr>
      </w:pPr>
      <w:r>
        <w:rPr>
          <w:sz w:val="24"/>
          <w:szCs w:val="24"/>
        </w:rPr>
        <w:tab/>
      </w:r>
      <w:r>
        <w:rPr>
          <w:sz w:val="24"/>
          <w:szCs w:val="24"/>
        </w:rPr>
        <w:tab/>
      </w:r>
      <w:r w:rsidR="007509F1">
        <w:rPr>
          <w:sz w:val="24"/>
          <w:szCs w:val="24"/>
        </w:rPr>
        <w:t>3</w:t>
      </w:r>
      <w:r w:rsidR="00653766">
        <w:rPr>
          <w:sz w:val="24"/>
          <w:szCs w:val="24"/>
        </w:rPr>
        <w:t>.</w:t>
      </w:r>
      <w:r w:rsidR="00D55D57">
        <w:rPr>
          <w:sz w:val="24"/>
          <w:szCs w:val="24"/>
        </w:rPr>
        <w:t>1</w:t>
      </w:r>
      <w:r w:rsidR="00653766">
        <w:rPr>
          <w:sz w:val="24"/>
          <w:szCs w:val="24"/>
        </w:rPr>
        <w:t xml:space="preserve">   </w:t>
      </w:r>
      <w:r w:rsidR="00390C1A">
        <w:rPr>
          <w:sz w:val="24"/>
          <w:szCs w:val="24"/>
        </w:rPr>
        <w:t xml:space="preserve">Budget vs Actual </w:t>
      </w:r>
      <w:r w:rsidR="00561DA1">
        <w:rPr>
          <w:sz w:val="24"/>
          <w:szCs w:val="24"/>
        </w:rPr>
        <w:t xml:space="preserve">dated </w:t>
      </w:r>
      <w:r w:rsidR="00B23AA3">
        <w:rPr>
          <w:sz w:val="24"/>
          <w:szCs w:val="24"/>
        </w:rPr>
        <w:t>April</w:t>
      </w:r>
      <w:r w:rsidR="003E49EC">
        <w:rPr>
          <w:sz w:val="24"/>
          <w:szCs w:val="24"/>
        </w:rPr>
        <w:t xml:space="preserve"> 3</w:t>
      </w:r>
      <w:r w:rsidR="00B23AA3">
        <w:rPr>
          <w:sz w:val="24"/>
          <w:szCs w:val="24"/>
        </w:rPr>
        <w:t>0</w:t>
      </w:r>
      <w:r w:rsidR="00160B25">
        <w:rPr>
          <w:sz w:val="24"/>
          <w:szCs w:val="24"/>
        </w:rPr>
        <w:t>, 2020</w:t>
      </w:r>
    </w:p>
    <w:p w14:paraId="21335D32" w14:textId="758EF14B" w:rsidR="00212DAA" w:rsidRDefault="00E95AA0" w:rsidP="00687362">
      <w:pPr>
        <w:rPr>
          <w:sz w:val="24"/>
          <w:szCs w:val="24"/>
        </w:rPr>
      </w:pPr>
      <w:r>
        <w:rPr>
          <w:sz w:val="24"/>
          <w:szCs w:val="24"/>
        </w:rPr>
        <w:tab/>
      </w:r>
      <w:r>
        <w:rPr>
          <w:sz w:val="24"/>
          <w:szCs w:val="24"/>
        </w:rPr>
        <w:tab/>
        <w:t>3.</w:t>
      </w:r>
      <w:r w:rsidR="00212DAA">
        <w:rPr>
          <w:sz w:val="24"/>
          <w:szCs w:val="24"/>
        </w:rPr>
        <w:t>2</w:t>
      </w:r>
      <w:r>
        <w:rPr>
          <w:sz w:val="24"/>
          <w:szCs w:val="24"/>
        </w:rPr>
        <w:t xml:space="preserve">   CCRA Spring Appeal</w:t>
      </w:r>
      <w:r w:rsidR="00A01546">
        <w:rPr>
          <w:sz w:val="24"/>
          <w:szCs w:val="24"/>
        </w:rPr>
        <w:t xml:space="preserve"> results to date</w:t>
      </w:r>
    </w:p>
    <w:p w14:paraId="48E561A9" w14:textId="2E0EA787" w:rsidR="00212DAA" w:rsidRDefault="00212DAA" w:rsidP="00687362">
      <w:pPr>
        <w:rPr>
          <w:sz w:val="24"/>
          <w:szCs w:val="24"/>
        </w:rPr>
      </w:pPr>
      <w:r>
        <w:rPr>
          <w:sz w:val="24"/>
          <w:szCs w:val="24"/>
        </w:rPr>
        <w:tab/>
      </w:r>
      <w:r>
        <w:rPr>
          <w:sz w:val="24"/>
          <w:szCs w:val="24"/>
        </w:rPr>
        <w:tab/>
      </w:r>
      <w:proofErr w:type="gramStart"/>
      <w:r>
        <w:rPr>
          <w:sz w:val="24"/>
          <w:szCs w:val="24"/>
        </w:rPr>
        <w:t>3.</w:t>
      </w:r>
      <w:r w:rsidR="001348F8">
        <w:rPr>
          <w:sz w:val="24"/>
          <w:szCs w:val="24"/>
        </w:rPr>
        <w:t>3</w:t>
      </w:r>
      <w:r>
        <w:rPr>
          <w:sz w:val="24"/>
          <w:szCs w:val="24"/>
        </w:rPr>
        <w:t xml:space="preserve">  Development</w:t>
      </w:r>
      <w:proofErr w:type="gramEnd"/>
      <w:r>
        <w:rPr>
          <w:sz w:val="24"/>
          <w:szCs w:val="24"/>
        </w:rPr>
        <w:t xml:space="preserve"> Committee Meeting</w:t>
      </w:r>
      <w:r w:rsidR="00D93D45">
        <w:rPr>
          <w:sz w:val="24"/>
          <w:szCs w:val="24"/>
        </w:rPr>
        <w:t>—Rick Gross [2 mins]</w:t>
      </w:r>
    </w:p>
    <w:p w14:paraId="0B591411" w14:textId="1CE22E17" w:rsidR="004008A8" w:rsidRDefault="00A01546" w:rsidP="00687362">
      <w:pPr>
        <w:rPr>
          <w:sz w:val="24"/>
          <w:szCs w:val="24"/>
        </w:rPr>
      </w:pPr>
      <w:r>
        <w:rPr>
          <w:sz w:val="24"/>
          <w:szCs w:val="24"/>
        </w:rPr>
        <w:tab/>
      </w:r>
      <w:r>
        <w:rPr>
          <w:sz w:val="24"/>
          <w:szCs w:val="24"/>
        </w:rPr>
        <w:tab/>
      </w:r>
    </w:p>
    <w:p w14:paraId="3152A501" w14:textId="77777777" w:rsidR="008319F6" w:rsidRDefault="008319F6" w:rsidP="00C64BBC">
      <w:pPr>
        <w:rPr>
          <w:sz w:val="24"/>
          <w:szCs w:val="24"/>
        </w:rPr>
      </w:pPr>
    </w:p>
    <w:p w14:paraId="4A90E909" w14:textId="77777777" w:rsidR="0093414E" w:rsidRDefault="00054FA6" w:rsidP="00C64BBC">
      <w:pPr>
        <w:rPr>
          <w:sz w:val="24"/>
          <w:szCs w:val="24"/>
        </w:rPr>
      </w:pPr>
      <w:r>
        <w:rPr>
          <w:sz w:val="24"/>
          <w:szCs w:val="24"/>
        </w:rPr>
        <w:tab/>
      </w:r>
      <w:r w:rsidR="007509F1">
        <w:rPr>
          <w:sz w:val="24"/>
          <w:szCs w:val="24"/>
        </w:rPr>
        <w:t>4</w:t>
      </w:r>
      <w:r>
        <w:rPr>
          <w:sz w:val="24"/>
          <w:szCs w:val="24"/>
        </w:rPr>
        <w:t>.</w:t>
      </w:r>
      <w:r>
        <w:rPr>
          <w:sz w:val="24"/>
          <w:szCs w:val="24"/>
        </w:rPr>
        <w:tab/>
      </w:r>
      <w:r w:rsidRPr="00054FA6">
        <w:rPr>
          <w:b/>
          <w:sz w:val="24"/>
          <w:szCs w:val="24"/>
        </w:rPr>
        <w:t>Office Report</w:t>
      </w:r>
      <w:r>
        <w:rPr>
          <w:sz w:val="24"/>
          <w:szCs w:val="24"/>
        </w:rPr>
        <w:t xml:space="preserve"> </w:t>
      </w:r>
      <w:r w:rsidR="004A4651">
        <w:rPr>
          <w:sz w:val="24"/>
          <w:szCs w:val="24"/>
        </w:rPr>
        <w:t>--</w:t>
      </w:r>
      <w:r>
        <w:rPr>
          <w:sz w:val="24"/>
          <w:szCs w:val="24"/>
        </w:rPr>
        <w:t>Travis Oliver [5 mins.]</w:t>
      </w:r>
    </w:p>
    <w:p w14:paraId="3448D7A9" w14:textId="77777777" w:rsidR="00452BDF" w:rsidRDefault="0093414E" w:rsidP="00CD3206">
      <w:pPr>
        <w:rPr>
          <w:sz w:val="24"/>
          <w:szCs w:val="24"/>
        </w:rPr>
      </w:pPr>
      <w:r>
        <w:rPr>
          <w:sz w:val="24"/>
          <w:szCs w:val="24"/>
        </w:rPr>
        <w:tab/>
      </w:r>
      <w:r>
        <w:rPr>
          <w:sz w:val="24"/>
          <w:szCs w:val="24"/>
        </w:rPr>
        <w:tab/>
      </w:r>
    </w:p>
    <w:p w14:paraId="7007B749" w14:textId="7F00F24F" w:rsidR="00AE0886" w:rsidRDefault="007D38A1" w:rsidP="00AE0886">
      <w:pPr>
        <w:rPr>
          <w:sz w:val="24"/>
          <w:szCs w:val="24"/>
        </w:rPr>
      </w:pPr>
      <w:r w:rsidRPr="006C4D34">
        <w:rPr>
          <w:sz w:val="24"/>
          <w:szCs w:val="24"/>
        </w:rPr>
        <w:tab/>
      </w:r>
      <w:r w:rsidR="007509F1">
        <w:rPr>
          <w:sz w:val="24"/>
          <w:szCs w:val="24"/>
        </w:rPr>
        <w:t>5</w:t>
      </w:r>
      <w:r>
        <w:rPr>
          <w:sz w:val="24"/>
          <w:szCs w:val="24"/>
        </w:rPr>
        <w:t>.</w:t>
      </w:r>
      <w:r>
        <w:rPr>
          <w:sz w:val="24"/>
          <w:szCs w:val="24"/>
        </w:rPr>
        <w:tab/>
      </w:r>
      <w:r w:rsidR="00790C00">
        <w:rPr>
          <w:b/>
          <w:sz w:val="24"/>
          <w:szCs w:val="24"/>
        </w:rPr>
        <w:t>President’s Report—</w:t>
      </w:r>
      <w:r w:rsidR="00D023E5" w:rsidRPr="00D023E5">
        <w:rPr>
          <w:bCs/>
          <w:sz w:val="24"/>
          <w:szCs w:val="24"/>
        </w:rPr>
        <w:t>Maggie Mund</w:t>
      </w:r>
      <w:r w:rsidR="00790C00">
        <w:rPr>
          <w:sz w:val="24"/>
          <w:szCs w:val="24"/>
        </w:rPr>
        <w:t xml:space="preserve"> </w:t>
      </w:r>
      <w:r w:rsidR="001526C2">
        <w:rPr>
          <w:sz w:val="24"/>
          <w:szCs w:val="24"/>
        </w:rPr>
        <w:t>[</w:t>
      </w:r>
      <w:r w:rsidR="002A6BAD">
        <w:rPr>
          <w:sz w:val="24"/>
          <w:szCs w:val="24"/>
        </w:rPr>
        <w:t>10</w:t>
      </w:r>
      <w:r w:rsidR="00B363B7">
        <w:rPr>
          <w:sz w:val="24"/>
          <w:szCs w:val="24"/>
        </w:rPr>
        <w:t xml:space="preserve"> </w:t>
      </w:r>
      <w:r w:rsidR="001526C2">
        <w:rPr>
          <w:sz w:val="24"/>
          <w:szCs w:val="24"/>
        </w:rPr>
        <w:t>mins</w:t>
      </w:r>
      <w:r w:rsidR="00AE0886">
        <w:rPr>
          <w:sz w:val="24"/>
          <w:szCs w:val="24"/>
        </w:rPr>
        <w:t>]</w:t>
      </w:r>
      <w:r w:rsidR="00D55D57" w:rsidRPr="009077DD">
        <w:rPr>
          <w:sz w:val="24"/>
          <w:szCs w:val="24"/>
        </w:rPr>
        <w:t xml:space="preserve">  </w:t>
      </w:r>
    </w:p>
    <w:p w14:paraId="7126C9B3" w14:textId="6B3AA3CD" w:rsidR="0072698F" w:rsidRDefault="00AE0886" w:rsidP="00BE08E6">
      <w:pPr>
        <w:rPr>
          <w:sz w:val="24"/>
          <w:szCs w:val="24"/>
        </w:rPr>
      </w:pPr>
      <w:r>
        <w:rPr>
          <w:sz w:val="24"/>
          <w:szCs w:val="24"/>
        </w:rPr>
        <w:tab/>
      </w:r>
      <w:r>
        <w:rPr>
          <w:sz w:val="24"/>
          <w:szCs w:val="24"/>
        </w:rPr>
        <w:tab/>
        <w:t xml:space="preserve">5.1   </w:t>
      </w:r>
      <w:r w:rsidR="003E49EC">
        <w:rPr>
          <w:sz w:val="24"/>
          <w:szCs w:val="24"/>
        </w:rPr>
        <w:t>Annual Meeting P</w:t>
      </w:r>
      <w:r w:rsidR="00B23AA3">
        <w:rPr>
          <w:sz w:val="24"/>
          <w:szCs w:val="24"/>
        </w:rPr>
        <w:t>lanning</w:t>
      </w:r>
    </w:p>
    <w:p w14:paraId="68A6F8AF" w14:textId="43AAEA81" w:rsidR="00BB263C" w:rsidRDefault="0072698F" w:rsidP="00BE08E6">
      <w:pPr>
        <w:rPr>
          <w:sz w:val="24"/>
          <w:szCs w:val="24"/>
        </w:rPr>
      </w:pPr>
      <w:r>
        <w:rPr>
          <w:sz w:val="24"/>
          <w:szCs w:val="24"/>
        </w:rPr>
        <w:tab/>
      </w:r>
      <w:r>
        <w:rPr>
          <w:sz w:val="24"/>
          <w:szCs w:val="24"/>
        </w:rPr>
        <w:tab/>
        <w:t xml:space="preserve">5.2   </w:t>
      </w:r>
      <w:r w:rsidR="0036409F">
        <w:rPr>
          <w:sz w:val="24"/>
          <w:szCs w:val="24"/>
        </w:rPr>
        <w:t xml:space="preserve">Social Distancing </w:t>
      </w:r>
      <w:r>
        <w:rPr>
          <w:sz w:val="24"/>
          <w:szCs w:val="24"/>
        </w:rPr>
        <w:t>in Rittenhouse Square</w:t>
      </w:r>
      <w:r w:rsidR="00C91E72">
        <w:rPr>
          <w:sz w:val="24"/>
          <w:szCs w:val="24"/>
        </w:rPr>
        <w:t xml:space="preserve"> </w:t>
      </w:r>
    </w:p>
    <w:p w14:paraId="0EF33A99" w14:textId="75D7386F" w:rsidR="00343053" w:rsidRDefault="00343053" w:rsidP="00BE08E6">
      <w:pPr>
        <w:rPr>
          <w:sz w:val="24"/>
          <w:szCs w:val="24"/>
        </w:rPr>
      </w:pPr>
      <w:r>
        <w:rPr>
          <w:sz w:val="24"/>
          <w:szCs w:val="24"/>
        </w:rPr>
        <w:tab/>
      </w:r>
      <w:r>
        <w:rPr>
          <w:sz w:val="24"/>
          <w:szCs w:val="24"/>
        </w:rPr>
        <w:tab/>
        <w:t>5.3   CCRA decision to support Cros</w:t>
      </w:r>
      <w:r w:rsidR="00212DAA">
        <w:rPr>
          <w:sz w:val="24"/>
          <w:szCs w:val="24"/>
        </w:rPr>
        <w:t>s</w:t>
      </w:r>
      <w:r>
        <w:rPr>
          <w:sz w:val="24"/>
          <w:szCs w:val="24"/>
        </w:rPr>
        <w:t xml:space="preserve"> Town Coalition’s letter against CBA legislation</w:t>
      </w:r>
      <w:r w:rsidR="00212DAA">
        <w:rPr>
          <w:sz w:val="24"/>
          <w:szCs w:val="24"/>
        </w:rPr>
        <w:tab/>
      </w:r>
    </w:p>
    <w:p w14:paraId="2C0EE84F" w14:textId="00A82B41" w:rsidR="00212DAA" w:rsidRDefault="00F9763A" w:rsidP="00212DAA">
      <w:pPr>
        <w:rPr>
          <w:sz w:val="24"/>
          <w:szCs w:val="24"/>
        </w:rPr>
      </w:pPr>
      <w:r>
        <w:rPr>
          <w:sz w:val="24"/>
          <w:szCs w:val="24"/>
        </w:rPr>
        <w:tab/>
      </w:r>
      <w:r>
        <w:rPr>
          <w:sz w:val="24"/>
          <w:szCs w:val="24"/>
        </w:rPr>
        <w:tab/>
      </w:r>
      <w:r w:rsidR="00212DAA">
        <w:rPr>
          <w:sz w:val="24"/>
          <w:szCs w:val="24"/>
        </w:rPr>
        <w:t>5</w:t>
      </w:r>
      <w:r w:rsidR="00212DAA">
        <w:rPr>
          <w:sz w:val="24"/>
          <w:szCs w:val="24"/>
        </w:rPr>
        <w:t>.4   CCRA board pledge</w:t>
      </w:r>
      <w:r w:rsidR="00212DAA">
        <w:rPr>
          <w:sz w:val="24"/>
          <w:szCs w:val="24"/>
        </w:rPr>
        <w:t>s</w:t>
      </w:r>
    </w:p>
    <w:p w14:paraId="287AF558" w14:textId="07D847D1" w:rsidR="00FF7C77" w:rsidRPr="008426C5" w:rsidRDefault="00F9763A" w:rsidP="00287059">
      <w:pPr>
        <w:rPr>
          <w:sz w:val="24"/>
          <w:szCs w:val="24"/>
        </w:rPr>
      </w:pPr>
      <w:r>
        <w:rPr>
          <w:sz w:val="24"/>
          <w:szCs w:val="24"/>
        </w:rPr>
        <w:tab/>
      </w:r>
      <w:r>
        <w:rPr>
          <w:sz w:val="24"/>
          <w:szCs w:val="24"/>
        </w:rPr>
        <w:tab/>
      </w:r>
    </w:p>
    <w:p w14:paraId="1023057E" w14:textId="77777777" w:rsidR="00452BDF" w:rsidRPr="008426C5" w:rsidRDefault="003715CD" w:rsidP="00287059">
      <w:pPr>
        <w:ind w:firstLine="720"/>
        <w:rPr>
          <w:sz w:val="24"/>
          <w:szCs w:val="24"/>
        </w:rPr>
      </w:pPr>
      <w:r>
        <w:rPr>
          <w:sz w:val="24"/>
          <w:szCs w:val="24"/>
        </w:rPr>
        <w:t>6</w:t>
      </w:r>
      <w:r w:rsidR="00CD3206" w:rsidRPr="008426C5">
        <w:rPr>
          <w:sz w:val="24"/>
          <w:szCs w:val="24"/>
        </w:rPr>
        <w:t>.</w:t>
      </w:r>
      <w:r w:rsidR="00CD3206" w:rsidRPr="008426C5">
        <w:rPr>
          <w:sz w:val="24"/>
          <w:szCs w:val="24"/>
        </w:rPr>
        <w:tab/>
      </w:r>
      <w:r w:rsidR="00B03332">
        <w:rPr>
          <w:b/>
          <w:sz w:val="24"/>
          <w:szCs w:val="24"/>
        </w:rPr>
        <w:t>Committee Reports</w:t>
      </w:r>
    </w:p>
    <w:p w14:paraId="2A96620E" w14:textId="77777777" w:rsidR="004A4651" w:rsidRPr="006A6C1B" w:rsidRDefault="004A4651" w:rsidP="001F01D9">
      <w:pPr>
        <w:pStyle w:val="ListParagraph"/>
        <w:numPr>
          <w:ilvl w:val="1"/>
          <w:numId w:val="4"/>
        </w:numPr>
        <w:rPr>
          <w:sz w:val="24"/>
          <w:szCs w:val="24"/>
        </w:rPr>
      </w:pPr>
      <w:r>
        <w:rPr>
          <w:sz w:val="24"/>
          <w:szCs w:val="24"/>
        </w:rPr>
        <w:t xml:space="preserve">Government and External Relations </w:t>
      </w:r>
    </w:p>
    <w:p w14:paraId="663C7E29" w14:textId="2D98DE84" w:rsidR="00C21B3F" w:rsidRPr="00B64153" w:rsidRDefault="00480DC8" w:rsidP="001F01D9">
      <w:pPr>
        <w:pStyle w:val="ListParagraph"/>
        <w:numPr>
          <w:ilvl w:val="0"/>
          <w:numId w:val="1"/>
        </w:numPr>
        <w:ind w:firstLine="0"/>
        <w:contextualSpacing/>
        <w:rPr>
          <w:sz w:val="24"/>
          <w:szCs w:val="24"/>
        </w:rPr>
      </w:pPr>
      <w:r>
        <w:rPr>
          <w:rFonts w:cstheme="minorHAnsi"/>
          <w:sz w:val="24"/>
          <w:szCs w:val="24"/>
        </w:rPr>
        <w:t>Zoning Committee</w:t>
      </w:r>
      <w:r w:rsidR="00B23AA3">
        <w:rPr>
          <w:rFonts w:cstheme="minorHAnsi"/>
          <w:sz w:val="24"/>
          <w:szCs w:val="24"/>
        </w:rPr>
        <w:t>—first zoom meeting, see attached report</w:t>
      </w:r>
    </w:p>
    <w:p w14:paraId="7CF9AB82" w14:textId="76F13A02" w:rsidR="00BE08E6" w:rsidRDefault="00B64153" w:rsidP="00BE08E6">
      <w:pPr>
        <w:pStyle w:val="ListParagraph"/>
        <w:numPr>
          <w:ilvl w:val="0"/>
          <w:numId w:val="1"/>
        </w:numPr>
        <w:ind w:firstLine="0"/>
        <w:contextualSpacing/>
        <w:rPr>
          <w:sz w:val="24"/>
          <w:szCs w:val="24"/>
        </w:rPr>
      </w:pPr>
      <w:r>
        <w:rPr>
          <w:sz w:val="24"/>
          <w:szCs w:val="24"/>
        </w:rPr>
        <w:t>Historic Building Designation Committee</w:t>
      </w:r>
      <w:r w:rsidR="00F9763A">
        <w:rPr>
          <w:sz w:val="24"/>
          <w:szCs w:val="24"/>
        </w:rPr>
        <w:t>—</w:t>
      </w:r>
      <w:r w:rsidR="003E49EC">
        <w:rPr>
          <w:sz w:val="24"/>
          <w:szCs w:val="24"/>
        </w:rPr>
        <w:t>no report</w:t>
      </w:r>
    </w:p>
    <w:p w14:paraId="390DAF7F" w14:textId="1902AFF0" w:rsidR="006A6C1B" w:rsidRDefault="00343053" w:rsidP="00343053">
      <w:pPr>
        <w:pStyle w:val="ListParagraph"/>
        <w:numPr>
          <w:ilvl w:val="0"/>
          <w:numId w:val="1"/>
        </w:numPr>
        <w:ind w:left="2160"/>
        <w:rPr>
          <w:sz w:val="24"/>
          <w:szCs w:val="24"/>
        </w:rPr>
      </w:pPr>
      <w:r>
        <w:rPr>
          <w:sz w:val="24"/>
          <w:szCs w:val="24"/>
        </w:rPr>
        <w:t xml:space="preserve"> Remapping Committee—no report</w:t>
      </w:r>
    </w:p>
    <w:p w14:paraId="17243F77" w14:textId="77777777" w:rsidR="00343053" w:rsidRPr="00343053" w:rsidRDefault="00343053" w:rsidP="00343053">
      <w:pPr>
        <w:pStyle w:val="ListParagraph"/>
        <w:ind w:left="2160"/>
        <w:rPr>
          <w:sz w:val="24"/>
          <w:szCs w:val="24"/>
        </w:rPr>
      </w:pPr>
    </w:p>
    <w:p w14:paraId="5D126C48" w14:textId="77777777" w:rsidR="004A4651" w:rsidRPr="006A6C1B" w:rsidRDefault="00C42FDA" w:rsidP="001F01D9">
      <w:pPr>
        <w:pStyle w:val="ListParagraph"/>
        <w:numPr>
          <w:ilvl w:val="1"/>
          <w:numId w:val="4"/>
        </w:numPr>
        <w:rPr>
          <w:sz w:val="24"/>
          <w:szCs w:val="24"/>
        </w:rPr>
      </w:pPr>
      <w:r w:rsidRPr="004A4651">
        <w:rPr>
          <w:sz w:val="24"/>
          <w:szCs w:val="24"/>
        </w:rPr>
        <w:t xml:space="preserve"> Membership </w:t>
      </w:r>
      <w:r w:rsidR="006A6C1B">
        <w:rPr>
          <w:sz w:val="24"/>
          <w:szCs w:val="24"/>
        </w:rPr>
        <w:t>and Communications</w:t>
      </w:r>
    </w:p>
    <w:p w14:paraId="5155C41B" w14:textId="70892E86" w:rsidR="001A6CE0" w:rsidRDefault="005F03EF" w:rsidP="00072B28">
      <w:pPr>
        <w:pStyle w:val="ListParagraph"/>
        <w:numPr>
          <w:ilvl w:val="0"/>
          <w:numId w:val="2"/>
        </w:numPr>
        <w:ind w:left="2160" w:hanging="360"/>
        <w:rPr>
          <w:sz w:val="24"/>
          <w:szCs w:val="24"/>
        </w:rPr>
      </w:pPr>
      <w:r>
        <w:rPr>
          <w:sz w:val="24"/>
          <w:szCs w:val="24"/>
        </w:rPr>
        <w:lastRenderedPageBreak/>
        <w:t xml:space="preserve">Residential </w:t>
      </w:r>
      <w:r w:rsidR="00B34719" w:rsidRPr="001A6CE0">
        <w:rPr>
          <w:sz w:val="24"/>
          <w:szCs w:val="24"/>
        </w:rPr>
        <w:t>Membership Comm</w:t>
      </w:r>
      <w:r w:rsidR="003011F1">
        <w:rPr>
          <w:sz w:val="24"/>
          <w:szCs w:val="24"/>
        </w:rPr>
        <w:t>ittee</w:t>
      </w:r>
      <w:r w:rsidR="00D023E5">
        <w:rPr>
          <w:sz w:val="24"/>
          <w:szCs w:val="24"/>
        </w:rPr>
        <w:t>—Michele Ettinger [</w:t>
      </w:r>
      <w:r>
        <w:rPr>
          <w:sz w:val="24"/>
          <w:szCs w:val="24"/>
        </w:rPr>
        <w:t>5</w:t>
      </w:r>
      <w:r w:rsidR="00D023E5">
        <w:rPr>
          <w:sz w:val="24"/>
          <w:szCs w:val="24"/>
        </w:rPr>
        <w:t xml:space="preserve"> mins]</w:t>
      </w:r>
    </w:p>
    <w:p w14:paraId="36667CF7" w14:textId="328BB498" w:rsidR="000C02A7" w:rsidRDefault="009077DD" w:rsidP="0079153D">
      <w:pPr>
        <w:pStyle w:val="ListParagraph"/>
        <w:ind w:left="2160"/>
        <w:rPr>
          <w:sz w:val="24"/>
          <w:szCs w:val="24"/>
        </w:rPr>
      </w:pPr>
      <w:r w:rsidRPr="001A6CE0">
        <w:rPr>
          <w:sz w:val="24"/>
          <w:szCs w:val="24"/>
        </w:rPr>
        <w:t xml:space="preserve">CCRA Membership Report </w:t>
      </w:r>
      <w:r w:rsidR="00B23AA3">
        <w:rPr>
          <w:sz w:val="24"/>
          <w:szCs w:val="24"/>
        </w:rPr>
        <w:t xml:space="preserve">April </w:t>
      </w:r>
      <w:r w:rsidR="000F0499" w:rsidRPr="001A6CE0">
        <w:rPr>
          <w:sz w:val="24"/>
          <w:szCs w:val="24"/>
        </w:rPr>
        <w:t>2020</w:t>
      </w:r>
      <w:r w:rsidR="00C960FA">
        <w:rPr>
          <w:sz w:val="24"/>
          <w:szCs w:val="24"/>
        </w:rPr>
        <w:t>—</w:t>
      </w:r>
      <w:r w:rsidRPr="001A6CE0">
        <w:rPr>
          <w:sz w:val="24"/>
          <w:szCs w:val="24"/>
        </w:rPr>
        <w:t>attached</w:t>
      </w:r>
    </w:p>
    <w:p w14:paraId="470A4C68" w14:textId="51569282" w:rsidR="005F03EF" w:rsidRDefault="005F03EF" w:rsidP="001F01D9">
      <w:pPr>
        <w:pStyle w:val="ListParagraph"/>
        <w:numPr>
          <w:ilvl w:val="0"/>
          <w:numId w:val="2"/>
        </w:numPr>
        <w:ind w:left="2160"/>
        <w:rPr>
          <w:sz w:val="24"/>
          <w:szCs w:val="24"/>
        </w:rPr>
      </w:pPr>
      <w:r>
        <w:rPr>
          <w:sz w:val="24"/>
          <w:szCs w:val="24"/>
        </w:rPr>
        <w:t xml:space="preserve">Business </w:t>
      </w:r>
      <w:r w:rsidR="003011F1">
        <w:rPr>
          <w:sz w:val="24"/>
          <w:szCs w:val="24"/>
        </w:rPr>
        <w:t>M</w:t>
      </w:r>
      <w:r>
        <w:rPr>
          <w:sz w:val="24"/>
          <w:szCs w:val="24"/>
        </w:rPr>
        <w:t>embership</w:t>
      </w:r>
      <w:r w:rsidR="003011F1">
        <w:rPr>
          <w:sz w:val="24"/>
          <w:szCs w:val="24"/>
        </w:rPr>
        <w:t xml:space="preserve"> Committee</w:t>
      </w:r>
      <w:r w:rsidR="00BE08E6">
        <w:rPr>
          <w:sz w:val="24"/>
          <w:szCs w:val="24"/>
        </w:rPr>
        <w:t>—</w:t>
      </w:r>
      <w:r w:rsidR="00B23AA3">
        <w:rPr>
          <w:sz w:val="24"/>
          <w:szCs w:val="24"/>
        </w:rPr>
        <w:t>no report</w:t>
      </w:r>
    </w:p>
    <w:p w14:paraId="5693CDD3" w14:textId="77777777" w:rsidR="00D023E5" w:rsidRPr="004A4651" w:rsidRDefault="00D023E5" w:rsidP="00690046">
      <w:pPr>
        <w:pStyle w:val="ListParagraph"/>
        <w:ind w:left="2160"/>
        <w:rPr>
          <w:sz w:val="24"/>
          <w:szCs w:val="24"/>
        </w:rPr>
      </w:pPr>
    </w:p>
    <w:p w14:paraId="327290D6" w14:textId="77777777" w:rsidR="008B7AA9" w:rsidRPr="006A6C1B" w:rsidRDefault="00D55D57" w:rsidP="001F01D9">
      <w:pPr>
        <w:pStyle w:val="ListParagraph"/>
        <w:numPr>
          <w:ilvl w:val="1"/>
          <w:numId w:val="4"/>
        </w:numPr>
        <w:rPr>
          <w:sz w:val="24"/>
          <w:szCs w:val="24"/>
        </w:rPr>
      </w:pPr>
      <w:r>
        <w:rPr>
          <w:sz w:val="24"/>
          <w:szCs w:val="24"/>
        </w:rPr>
        <w:t>Events Committe</w:t>
      </w:r>
      <w:r w:rsidR="008B7AA9">
        <w:rPr>
          <w:sz w:val="24"/>
          <w:szCs w:val="24"/>
        </w:rPr>
        <w:t>e</w:t>
      </w:r>
    </w:p>
    <w:p w14:paraId="55FA30FB" w14:textId="24998831" w:rsidR="00B64153" w:rsidRPr="00B64153" w:rsidRDefault="003E49EC" w:rsidP="00B64153">
      <w:pPr>
        <w:pStyle w:val="ListParagraph"/>
        <w:numPr>
          <w:ilvl w:val="0"/>
          <w:numId w:val="6"/>
        </w:numPr>
        <w:rPr>
          <w:sz w:val="24"/>
          <w:szCs w:val="24"/>
        </w:rPr>
      </w:pPr>
      <w:r>
        <w:rPr>
          <w:sz w:val="24"/>
          <w:szCs w:val="24"/>
        </w:rPr>
        <w:t>No reports</w:t>
      </w:r>
    </w:p>
    <w:p w14:paraId="5CD8E0E6" w14:textId="77777777" w:rsidR="001A6CE0" w:rsidRPr="0028696D" w:rsidRDefault="001A6CE0" w:rsidP="0028696D">
      <w:pPr>
        <w:pStyle w:val="ListParagraph"/>
        <w:ind w:left="2160"/>
        <w:rPr>
          <w:sz w:val="24"/>
          <w:szCs w:val="24"/>
        </w:rPr>
      </w:pPr>
    </w:p>
    <w:p w14:paraId="756A3ECF" w14:textId="77777777" w:rsidR="00D55D57" w:rsidRPr="002123C8" w:rsidRDefault="004A4651" w:rsidP="001F01D9">
      <w:pPr>
        <w:pStyle w:val="ListParagraph"/>
        <w:numPr>
          <w:ilvl w:val="1"/>
          <w:numId w:val="4"/>
        </w:numPr>
        <w:rPr>
          <w:sz w:val="24"/>
          <w:szCs w:val="24"/>
        </w:rPr>
      </w:pPr>
      <w:r>
        <w:rPr>
          <w:sz w:val="24"/>
          <w:szCs w:val="24"/>
        </w:rPr>
        <w:t>Physical Environment and Safety</w:t>
      </w:r>
      <w:r w:rsidR="00323B8C">
        <w:rPr>
          <w:sz w:val="24"/>
          <w:szCs w:val="24"/>
        </w:rPr>
        <w:t xml:space="preserve">  </w:t>
      </w:r>
    </w:p>
    <w:p w14:paraId="26A4F7F5" w14:textId="63D934B8" w:rsidR="0028331B" w:rsidRPr="00D94E04" w:rsidRDefault="00B64153" w:rsidP="0036409F">
      <w:pPr>
        <w:pStyle w:val="ListParagraph"/>
        <w:numPr>
          <w:ilvl w:val="0"/>
          <w:numId w:val="5"/>
        </w:numPr>
        <w:rPr>
          <w:sz w:val="24"/>
          <w:szCs w:val="24"/>
        </w:rPr>
      </w:pPr>
      <w:r w:rsidRPr="007B1230">
        <w:rPr>
          <w:sz w:val="24"/>
          <w:szCs w:val="24"/>
        </w:rPr>
        <w:t>Streets</w:t>
      </w:r>
      <w:r w:rsidR="0036409F">
        <w:rPr>
          <w:sz w:val="24"/>
          <w:szCs w:val="24"/>
        </w:rPr>
        <w:t xml:space="preserve"> Committee—no report</w:t>
      </w:r>
    </w:p>
    <w:p w14:paraId="65C95793" w14:textId="52340219" w:rsidR="00581917" w:rsidRPr="00D94E04" w:rsidRDefault="006A6C1B" w:rsidP="00B34719">
      <w:pPr>
        <w:pStyle w:val="ListParagraph"/>
        <w:numPr>
          <w:ilvl w:val="0"/>
          <w:numId w:val="5"/>
        </w:numPr>
        <w:rPr>
          <w:sz w:val="24"/>
          <w:szCs w:val="24"/>
        </w:rPr>
      </w:pPr>
      <w:r w:rsidRPr="007B1230">
        <w:rPr>
          <w:sz w:val="24"/>
          <w:szCs w:val="24"/>
        </w:rPr>
        <w:t>P</w:t>
      </w:r>
      <w:r w:rsidR="00B34719" w:rsidRPr="007B1230">
        <w:rPr>
          <w:sz w:val="24"/>
          <w:szCs w:val="24"/>
        </w:rPr>
        <w:t>ublic Safety Committee</w:t>
      </w:r>
      <w:r w:rsidR="00D94E04">
        <w:rPr>
          <w:sz w:val="24"/>
          <w:szCs w:val="24"/>
        </w:rPr>
        <w:t>--</w:t>
      </w:r>
      <w:r w:rsidR="00B34719" w:rsidRPr="00D94E04">
        <w:rPr>
          <w:sz w:val="24"/>
          <w:szCs w:val="24"/>
        </w:rPr>
        <w:t>P</w:t>
      </w:r>
      <w:r w:rsidRPr="00D94E04">
        <w:rPr>
          <w:sz w:val="24"/>
          <w:szCs w:val="24"/>
        </w:rPr>
        <w:t>DA</w:t>
      </w:r>
      <w:r w:rsidR="009077DD" w:rsidRPr="00D94E04">
        <w:rPr>
          <w:sz w:val="24"/>
          <w:szCs w:val="24"/>
        </w:rPr>
        <w:t xml:space="preserve">C </w:t>
      </w:r>
      <w:r w:rsidR="007B1230" w:rsidRPr="00D94E04">
        <w:rPr>
          <w:sz w:val="24"/>
          <w:szCs w:val="24"/>
        </w:rPr>
        <w:t>–</w:t>
      </w:r>
      <w:r w:rsidR="00B23AA3">
        <w:rPr>
          <w:sz w:val="24"/>
          <w:szCs w:val="24"/>
        </w:rPr>
        <w:t>see attached</w:t>
      </w:r>
      <w:r w:rsidR="0079153D" w:rsidRPr="00D94E04">
        <w:rPr>
          <w:sz w:val="24"/>
          <w:szCs w:val="24"/>
        </w:rPr>
        <w:t xml:space="preserve"> report</w:t>
      </w:r>
      <w:r w:rsidR="002123C8" w:rsidRPr="00D94E04">
        <w:rPr>
          <w:sz w:val="24"/>
          <w:szCs w:val="24"/>
        </w:rPr>
        <w:t xml:space="preserve">  </w:t>
      </w:r>
    </w:p>
    <w:p w14:paraId="78318228" w14:textId="362CC48B" w:rsidR="00B34719" w:rsidRDefault="00B34719" w:rsidP="001F01D9">
      <w:pPr>
        <w:pStyle w:val="ListParagraph"/>
        <w:numPr>
          <w:ilvl w:val="0"/>
          <w:numId w:val="5"/>
        </w:numPr>
        <w:rPr>
          <w:sz w:val="24"/>
          <w:szCs w:val="24"/>
        </w:rPr>
      </w:pPr>
      <w:r>
        <w:rPr>
          <w:sz w:val="24"/>
          <w:szCs w:val="24"/>
        </w:rPr>
        <w:t>Homelessness</w:t>
      </w:r>
      <w:r w:rsidR="00D94E04">
        <w:rPr>
          <w:sz w:val="24"/>
          <w:szCs w:val="24"/>
        </w:rPr>
        <w:t>—no report</w:t>
      </w:r>
    </w:p>
    <w:p w14:paraId="244A9B13" w14:textId="77777777" w:rsidR="009349D8" w:rsidRDefault="009349D8" w:rsidP="00BE08E6">
      <w:pPr>
        <w:pStyle w:val="ListParagraph"/>
        <w:ind w:left="2160"/>
        <w:rPr>
          <w:sz w:val="24"/>
          <w:szCs w:val="24"/>
        </w:rPr>
      </w:pPr>
    </w:p>
    <w:p w14:paraId="0D24A364" w14:textId="77777777" w:rsidR="00212DAA" w:rsidRDefault="00212DAA" w:rsidP="00212DAA">
      <w:pPr>
        <w:pStyle w:val="ListParagraph"/>
        <w:numPr>
          <w:ilvl w:val="1"/>
          <w:numId w:val="4"/>
        </w:numPr>
        <w:rPr>
          <w:sz w:val="24"/>
          <w:szCs w:val="24"/>
        </w:rPr>
      </w:pPr>
      <w:r>
        <w:rPr>
          <w:sz w:val="24"/>
          <w:szCs w:val="24"/>
        </w:rPr>
        <w:t>Community Relations</w:t>
      </w:r>
    </w:p>
    <w:p w14:paraId="5839B1F2" w14:textId="386C84C1" w:rsidR="00094CE6" w:rsidRPr="00D93D45" w:rsidRDefault="00094CE6" w:rsidP="00094CE6">
      <w:pPr>
        <w:pStyle w:val="ListParagraph"/>
        <w:numPr>
          <w:ilvl w:val="0"/>
          <w:numId w:val="17"/>
        </w:numPr>
        <w:rPr>
          <w:sz w:val="24"/>
          <w:szCs w:val="24"/>
        </w:rPr>
      </w:pPr>
      <w:r>
        <w:rPr>
          <w:sz w:val="24"/>
          <w:szCs w:val="24"/>
        </w:rPr>
        <w:t>Community Relations Report—see attached report</w:t>
      </w:r>
    </w:p>
    <w:p w14:paraId="2325972A" w14:textId="2535CFBB" w:rsidR="005F03EF" w:rsidRDefault="00212DAA" w:rsidP="005F03EF">
      <w:pPr>
        <w:pStyle w:val="ListParagraph"/>
        <w:numPr>
          <w:ilvl w:val="0"/>
          <w:numId w:val="17"/>
        </w:numPr>
        <w:rPr>
          <w:sz w:val="24"/>
          <w:szCs w:val="24"/>
        </w:rPr>
      </w:pPr>
      <w:r>
        <w:rPr>
          <w:sz w:val="24"/>
          <w:szCs w:val="24"/>
        </w:rPr>
        <w:t>Nominating—</w:t>
      </w:r>
      <w:r w:rsidR="00D93D45">
        <w:rPr>
          <w:sz w:val="24"/>
          <w:szCs w:val="24"/>
        </w:rPr>
        <w:t>Jeff Braff  [</w:t>
      </w:r>
      <w:r w:rsidR="00094CE6">
        <w:rPr>
          <w:sz w:val="24"/>
          <w:szCs w:val="24"/>
        </w:rPr>
        <w:t>10</w:t>
      </w:r>
      <w:bookmarkStart w:id="0" w:name="_GoBack"/>
      <w:bookmarkEnd w:id="0"/>
      <w:r w:rsidR="00D93D45">
        <w:rPr>
          <w:sz w:val="24"/>
          <w:szCs w:val="24"/>
        </w:rPr>
        <w:t xml:space="preserve"> mins]    </w:t>
      </w:r>
      <w:r>
        <w:rPr>
          <w:sz w:val="24"/>
          <w:szCs w:val="24"/>
        </w:rPr>
        <w:t xml:space="preserve">see </w:t>
      </w:r>
      <w:r w:rsidR="00D93D45">
        <w:rPr>
          <w:sz w:val="24"/>
          <w:szCs w:val="24"/>
        </w:rPr>
        <w:t>Background and R</w:t>
      </w:r>
      <w:r>
        <w:rPr>
          <w:sz w:val="24"/>
          <w:szCs w:val="24"/>
        </w:rPr>
        <w:t>esolution</w:t>
      </w:r>
      <w:r>
        <w:rPr>
          <w:sz w:val="24"/>
          <w:szCs w:val="24"/>
        </w:rPr>
        <w:t xml:space="preserve"> </w:t>
      </w:r>
      <w:r w:rsidR="00D93D45">
        <w:rPr>
          <w:sz w:val="24"/>
          <w:szCs w:val="24"/>
        </w:rPr>
        <w:t>below</w:t>
      </w:r>
    </w:p>
    <w:p w14:paraId="39D95A8C" w14:textId="62738011" w:rsidR="00D93D45" w:rsidRDefault="00D93D45" w:rsidP="005F03EF">
      <w:pPr>
        <w:pStyle w:val="ListParagraph"/>
        <w:ind w:left="2160"/>
        <w:rPr>
          <w:sz w:val="24"/>
          <w:szCs w:val="24"/>
        </w:rPr>
      </w:pPr>
    </w:p>
    <w:p w14:paraId="4C324B07" w14:textId="77777777" w:rsidR="00D93D45" w:rsidRPr="00D93D45" w:rsidRDefault="00D93D45" w:rsidP="00D93D45">
      <w:pPr>
        <w:ind w:left="1440"/>
        <w:rPr>
          <w:b/>
          <w:bCs/>
          <w:sz w:val="22"/>
          <w:szCs w:val="22"/>
        </w:rPr>
      </w:pPr>
      <w:r w:rsidRPr="00D93D45">
        <w:rPr>
          <w:b/>
          <w:bCs/>
          <w:sz w:val="22"/>
          <w:szCs w:val="22"/>
        </w:rPr>
        <w:t>MOTION CONCERNING TINA BRESLOW’S PLANNED NOMINATION TO THE CCRA BOARD</w:t>
      </w:r>
    </w:p>
    <w:p w14:paraId="40753019" w14:textId="77777777" w:rsidR="00D93D45" w:rsidRPr="00D93D45" w:rsidRDefault="00D93D45" w:rsidP="00D93D45">
      <w:pPr>
        <w:ind w:left="1440"/>
        <w:rPr>
          <w:b/>
          <w:bCs/>
          <w:sz w:val="22"/>
          <w:szCs w:val="22"/>
        </w:rPr>
      </w:pPr>
    </w:p>
    <w:p w14:paraId="6AC2FFC7" w14:textId="77777777" w:rsidR="00D93D45" w:rsidRPr="00D93D45" w:rsidRDefault="00D93D45" w:rsidP="00D93D45">
      <w:pPr>
        <w:ind w:left="1440"/>
        <w:rPr>
          <w:b/>
          <w:bCs/>
          <w:i/>
          <w:iCs/>
          <w:sz w:val="22"/>
          <w:szCs w:val="22"/>
        </w:rPr>
      </w:pPr>
      <w:r w:rsidRPr="00D93D45">
        <w:rPr>
          <w:b/>
          <w:bCs/>
          <w:i/>
          <w:iCs/>
          <w:sz w:val="22"/>
          <w:szCs w:val="22"/>
        </w:rPr>
        <w:t>Background</w:t>
      </w:r>
    </w:p>
    <w:p w14:paraId="55DB672F" w14:textId="77777777" w:rsidR="00D93D45" w:rsidRPr="00D93D45" w:rsidRDefault="00D93D45" w:rsidP="00D93D45">
      <w:pPr>
        <w:ind w:left="1440"/>
        <w:rPr>
          <w:b/>
          <w:bCs/>
          <w:i/>
          <w:iCs/>
          <w:sz w:val="22"/>
          <w:szCs w:val="22"/>
        </w:rPr>
      </w:pPr>
    </w:p>
    <w:p w14:paraId="5D125382" w14:textId="77777777" w:rsidR="00D93D45" w:rsidRPr="00D93D45" w:rsidRDefault="00D93D45" w:rsidP="00D93D45">
      <w:pPr>
        <w:ind w:left="1440"/>
        <w:jc w:val="both"/>
        <w:rPr>
          <w:sz w:val="22"/>
          <w:szCs w:val="22"/>
        </w:rPr>
      </w:pPr>
      <w:r w:rsidRPr="00D93D45">
        <w:rPr>
          <w:sz w:val="22"/>
          <w:szCs w:val="22"/>
        </w:rPr>
        <w:t>The Nominations Committee has interviewed Tina Breslow as a potential nominee to the CCRA Board, and believes that she possesses skills (i.e. marketing) and knowledge (i.e. numerous relationships with businesses in Center City, most notably restaurants) that would be valuable additions to the board.</w:t>
      </w:r>
    </w:p>
    <w:p w14:paraId="231A8F79" w14:textId="77777777" w:rsidR="00D93D45" w:rsidRPr="00D93D45" w:rsidRDefault="00D93D45" w:rsidP="00D93D45">
      <w:pPr>
        <w:ind w:left="1440"/>
        <w:rPr>
          <w:sz w:val="22"/>
          <w:szCs w:val="22"/>
        </w:rPr>
      </w:pPr>
    </w:p>
    <w:p w14:paraId="4CFEE85A" w14:textId="77777777" w:rsidR="00D93D45" w:rsidRPr="00D93D45" w:rsidRDefault="00D93D45" w:rsidP="00D93D45">
      <w:pPr>
        <w:ind w:left="1440"/>
        <w:jc w:val="both"/>
        <w:rPr>
          <w:sz w:val="22"/>
          <w:szCs w:val="22"/>
        </w:rPr>
      </w:pPr>
      <w:r w:rsidRPr="00D93D45">
        <w:rPr>
          <w:sz w:val="22"/>
          <w:szCs w:val="22"/>
        </w:rPr>
        <w:t>Tina was for many years the principle of Breslow &amp; Associates, a marketing and public relations firm in Center City.  While she has given up day-to-day involvement in the firm, she retains a financial stake in it.</w:t>
      </w:r>
    </w:p>
    <w:p w14:paraId="6A24A4E7" w14:textId="77777777" w:rsidR="00D93D45" w:rsidRPr="00D93D45" w:rsidRDefault="00D93D45" w:rsidP="00D93D45">
      <w:pPr>
        <w:ind w:left="1440"/>
        <w:rPr>
          <w:sz w:val="22"/>
          <w:szCs w:val="22"/>
        </w:rPr>
      </w:pPr>
    </w:p>
    <w:p w14:paraId="1AD71474" w14:textId="77777777" w:rsidR="00D93D45" w:rsidRPr="00D93D45" w:rsidRDefault="00D93D45" w:rsidP="00D93D45">
      <w:pPr>
        <w:ind w:left="1440"/>
        <w:jc w:val="both"/>
        <w:rPr>
          <w:sz w:val="22"/>
          <w:szCs w:val="22"/>
        </w:rPr>
      </w:pPr>
      <w:r w:rsidRPr="00D93D45">
        <w:rPr>
          <w:sz w:val="22"/>
          <w:szCs w:val="22"/>
        </w:rPr>
        <w:t>Earlier this year, CCRA executed a contract with Breslow &amp; Associates to assist CCRA with marketing and public relations, most notably with respect to CCRA’s internet presence.  The contract is for $500 per month, and runs through June 30, 2020.  There are plans to extend the contract into the next fiscal year.</w:t>
      </w:r>
    </w:p>
    <w:p w14:paraId="48385425" w14:textId="77777777" w:rsidR="00D93D45" w:rsidRPr="00D93D45" w:rsidRDefault="00D93D45" w:rsidP="00D93D45">
      <w:pPr>
        <w:ind w:left="1440"/>
        <w:rPr>
          <w:sz w:val="22"/>
          <w:szCs w:val="22"/>
        </w:rPr>
      </w:pPr>
    </w:p>
    <w:p w14:paraId="3400FD83" w14:textId="77777777" w:rsidR="00D93D45" w:rsidRPr="00D93D45" w:rsidRDefault="00D93D45" w:rsidP="00D93D45">
      <w:pPr>
        <w:ind w:left="1440"/>
        <w:rPr>
          <w:sz w:val="22"/>
          <w:szCs w:val="22"/>
        </w:rPr>
      </w:pPr>
      <w:r w:rsidRPr="00D93D45">
        <w:rPr>
          <w:sz w:val="22"/>
          <w:szCs w:val="22"/>
        </w:rPr>
        <w:t>CCRA’s Conflicts of Interest Policy states that:</w:t>
      </w:r>
    </w:p>
    <w:p w14:paraId="250A5DE9" w14:textId="77777777" w:rsidR="00D93D45" w:rsidRPr="00D93D45" w:rsidRDefault="00D93D45" w:rsidP="00D93D45">
      <w:pPr>
        <w:ind w:left="1440"/>
        <w:rPr>
          <w:sz w:val="22"/>
          <w:szCs w:val="22"/>
        </w:rPr>
      </w:pPr>
    </w:p>
    <w:p w14:paraId="19C18CE3" w14:textId="77777777" w:rsidR="00D93D45" w:rsidRPr="00D93D45" w:rsidRDefault="00D93D45" w:rsidP="00D93D45">
      <w:pPr>
        <w:ind w:left="1440"/>
        <w:jc w:val="both"/>
        <w:rPr>
          <w:sz w:val="22"/>
          <w:szCs w:val="22"/>
        </w:rPr>
      </w:pPr>
      <w:r w:rsidRPr="00D93D45">
        <w:rPr>
          <w:color w:val="000000"/>
          <w:sz w:val="22"/>
          <w:szCs w:val="22"/>
        </w:rPr>
        <w:t>“No Board member may receive any compensation from CCRA other than for reimbursement of expenses incurred as a result of participation in Board meetings and for other Board business.”</w:t>
      </w:r>
    </w:p>
    <w:p w14:paraId="3146A0C1" w14:textId="77777777" w:rsidR="00D93D45" w:rsidRPr="00D93D45" w:rsidRDefault="00D93D45" w:rsidP="00D93D45">
      <w:pPr>
        <w:ind w:left="1440"/>
        <w:rPr>
          <w:sz w:val="22"/>
          <w:szCs w:val="22"/>
        </w:rPr>
      </w:pPr>
    </w:p>
    <w:p w14:paraId="7D91E01B" w14:textId="77777777" w:rsidR="00D93D45" w:rsidRPr="00D93D45" w:rsidRDefault="00D93D45" w:rsidP="00D93D45">
      <w:pPr>
        <w:ind w:left="1440"/>
        <w:jc w:val="both"/>
        <w:rPr>
          <w:sz w:val="22"/>
          <w:szCs w:val="22"/>
        </w:rPr>
      </w:pPr>
      <w:r w:rsidRPr="00D93D45">
        <w:rPr>
          <w:sz w:val="22"/>
          <w:szCs w:val="22"/>
        </w:rPr>
        <w:t>Accordingly, if Tina is to be nominated and voted on to the CCRA board, the board must vote to waive any actual and potential conflicts that are presented by Tina’s continued financial interest in Breslow &amp; Associates by virtue of CCRA’s contract with the firm.</w:t>
      </w:r>
    </w:p>
    <w:p w14:paraId="604F5D66" w14:textId="77777777" w:rsidR="00D93D45" w:rsidRPr="00D93D45" w:rsidRDefault="00D93D45" w:rsidP="00D93D45">
      <w:pPr>
        <w:ind w:left="1440"/>
        <w:rPr>
          <w:sz w:val="22"/>
          <w:szCs w:val="22"/>
        </w:rPr>
      </w:pPr>
    </w:p>
    <w:p w14:paraId="5FBEF9FB" w14:textId="77777777" w:rsidR="00D93D45" w:rsidRPr="00D93D45" w:rsidRDefault="00D93D45" w:rsidP="00D93D45">
      <w:pPr>
        <w:ind w:left="1440"/>
        <w:rPr>
          <w:sz w:val="22"/>
          <w:szCs w:val="22"/>
        </w:rPr>
      </w:pPr>
      <w:r w:rsidRPr="00D93D45">
        <w:rPr>
          <w:b/>
          <w:bCs/>
          <w:i/>
          <w:iCs/>
          <w:sz w:val="22"/>
          <w:szCs w:val="22"/>
        </w:rPr>
        <w:t>Motion</w:t>
      </w:r>
    </w:p>
    <w:p w14:paraId="3C88E98D" w14:textId="77777777" w:rsidR="00D93D45" w:rsidRPr="00D93D45" w:rsidRDefault="00D93D45" w:rsidP="00D93D45">
      <w:pPr>
        <w:ind w:left="1440"/>
        <w:rPr>
          <w:sz w:val="22"/>
          <w:szCs w:val="22"/>
        </w:rPr>
      </w:pPr>
    </w:p>
    <w:p w14:paraId="6B74981E" w14:textId="77777777" w:rsidR="00D93D45" w:rsidRPr="00D93D45" w:rsidRDefault="00D93D45" w:rsidP="00D93D45">
      <w:pPr>
        <w:ind w:left="1440"/>
        <w:jc w:val="both"/>
        <w:rPr>
          <w:sz w:val="22"/>
          <w:szCs w:val="22"/>
        </w:rPr>
      </w:pPr>
      <w:r w:rsidRPr="00D93D45">
        <w:rPr>
          <w:sz w:val="22"/>
          <w:szCs w:val="22"/>
        </w:rPr>
        <w:tab/>
        <w:t>It is hereby moved that the Board of the Center City Residents’ Association waive any actual or potential conflicts of interest that exist by virtue of Tina Breslow being nominated and, if approved by CCRA membership, in light of her continued financial interest in Breslow &amp; Associates with whom CCRA has a contractual relationship.</w:t>
      </w:r>
    </w:p>
    <w:p w14:paraId="72FCA531" w14:textId="77777777" w:rsidR="00D93D45" w:rsidRPr="00D93D45" w:rsidRDefault="00D93D45" w:rsidP="00D93D45">
      <w:pPr>
        <w:ind w:left="1440"/>
        <w:rPr>
          <w:sz w:val="22"/>
          <w:szCs w:val="22"/>
        </w:rPr>
      </w:pPr>
    </w:p>
    <w:p w14:paraId="615A3106" w14:textId="77777777" w:rsidR="00D93D45" w:rsidRPr="00D93D45" w:rsidRDefault="00D93D45" w:rsidP="00D93D45">
      <w:pPr>
        <w:ind w:left="1440"/>
        <w:jc w:val="both"/>
        <w:rPr>
          <w:sz w:val="22"/>
          <w:szCs w:val="22"/>
        </w:rPr>
      </w:pPr>
      <w:r w:rsidRPr="00D93D45">
        <w:rPr>
          <w:sz w:val="22"/>
          <w:szCs w:val="22"/>
        </w:rPr>
        <w:tab/>
        <w:t xml:space="preserve">It is hereby further moved that, should Tina Breslow be nominated to the Center City Residents’ Association Board, and should the CCRA membership approve of her nomination, she </w:t>
      </w:r>
      <w:r w:rsidRPr="00D93D45">
        <w:rPr>
          <w:sz w:val="22"/>
          <w:szCs w:val="22"/>
        </w:rPr>
        <w:lastRenderedPageBreak/>
        <w:t xml:space="preserve">will be informed of and be required to recuse herself from all CCRA matters relating to Breslow &amp; Associates, including, without limitation, the terms and conditions of any CCRA contract with Breslow &amp; Associates. </w:t>
      </w:r>
    </w:p>
    <w:p w14:paraId="0404EE30" w14:textId="77777777" w:rsidR="00D93D45" w:rsidRPr="005F03EF" w:rsidRDefault="00D93D45" w:rsidP="005F03EF">
      <w:pPr>
        <w:pStyle w:val="ListParagraph"/>
        <w:ind w:left="2160"/>
        <w:rPr>
          <w:sz w:val="24"/>
          <w:szCs w:val="24"/>
        </w:rPr>
      </w:pPr>
    </w:p>
    <w:p w14:paraId="6A70B888" w14:textId="788FA7BC" w:rsidR="00D94E04" w:rsidRPr="0036409F" w:rsidRDefault="00DA2289" w:rsidP="0036409F">
      <w:pPr>
        <w:pStyle w:val="ListParagraph"/>
        <w:numPr>
          <w:ilvl w:val="1"/>
          <w:numId w:val="15"/>
        </w:numPr>
        <w:ind w:hanging="720"/>
        <w:rPr>
          <w:sz w:val="24"/>
          <w:szCs w:val="24"/>
        </w:rPr>
      </w:pPr>
      <w:r w:rsidRPr="008C5CA1">
        <w:rPr>
          <w:sz w:val="24"/>
          <w:szCs w:val="24"/>
        </w:rPr>
        <w:t>Ad Hoc Committees</w:t>
      </w:r>
      <w:r w:rsidR="00D93D45">
        <w:rPr>
          <w:sz w:val="24"/>
          <w:szCs w:val="24"/>
        </w:rPr>
        <w:t>—no reports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94E04" w14:paraId="4A196B02" w14:textId="77777777" w:rsidTr="00D94E04">
        <w:trPr>
          <w:tblCellSpacing w:w="15" w:type="dxa"/>
        </w:trPr>
        <w:tc>
          <w:tcPr>
            <w:tcW w:w="0" w:type="auto"/>
            <w:vAlign w:val="center"/>
          </w:tcPr>
          <w:p w14:paraId="4AF2BA06" w14:textId="77777777" w:rsidR="00D94E04" w:rsidRDefault="00D94E04"/>
        </w:tc>
        <w:tc>
          <w:tcPr>
            <w:tcW w:w="0" w:type="auto"/>
            <w:vAlign w:val="center"/>
          </w:tcPr>
          <w:p w14:paraId="5CD74907" w14:textId="77777777" w:rsidR="00D94E04" w:rsidRDefault="00D94E04"/>
        </w:tc>
      </w:tr>
    </w:tbl>
    <w:p w14:paraId="4C2B00EB" w14:textId="77777777" w:rsidR="00D94E04" w:rsidRPr="00D94E04" w:rsidRDefault="00D94E04" w:rsidP="00D94E04">
      <w:pPr>
        <w:pStyle w:val="ListParagraph"/>
        <w:numPr>
          <w:ilvl w:val="0"/>
          <w:numId w:val="3"/>
        </w:numPr>
        <w:rPr>
          <w:vanish/>
        </w:rPr>
      </w:pPr>
    </w:p>
    <w:p w14:paraId="4C6AE9B3" w14:textId="53B0CD7E" w:rsidR="00C540A1" w:rsidRDefault="004A4651" w:rsidP="00DC24DC">
      <w:pPr>
        <w:ind w:firstLine="720"/>
        <w:rPr>
          <w:b/>
          <w:sz w:val="24"/>
          <w:szCs w:val="24"/>
        </w:rPr>
      </w:pPr>
      <w:r w:rsidRPr="00E1659C">
        <w:rPr>
          <w:b/>
          <w:sz w:val="24"/>
          <w:szCs w:val="24"/>
        </w:rPr>
        <w:t>7.</w:t>
      </w:r>
      <w:r w:rsidRPr="00E1659C">
        <w:rPr>
          <w:b/>
          <w:sz w:val="24"/>
          <w:szCs w:val="24"/>
        </w:rPr>
        <w:tab/>
      </w:r>
      <w:r w:rsidR="00C540A1" w:rsidRPr="00E1659C">
        <w:rPr>
          <w:b/>
          <w:sz w:val="24"/>
          <w:szCs w:val="24"/>
        </w:rPr>
        <w:t xml:space="preserve">New Business </w:t>
      </w:r>
    </w:p>
    <w:p w14:paraId="3C946918" w14:textId="3406B23B" w:rsidR="00C540A1" w:rsidRPr="001909DA" w:rsidRDefault="00281DCF" w:rsidP="00DC24DC">
      <w:pPr>
        <w:ind w:firstLine="720"/>
        <w:rPr>
          <w:bCs/>
          <w:sz w:val="24"/>
          <w:szCs w:val="24"/>
        </w:rPr>
      </w:pPr>
      <w:r>
        <w:rPr>
          <w:b/>
          <w:sz w:val="24"/>
          <w:szCs w:val="24"/>
        </w:rPr>
        <w:tab/>
      </w:r>
      <w:r w:rsidRPr="00D023E5">
        <w:rPr>
          <w:bCs/>
          <w:sz w:val="24"/>
          <w:szCs w:val="24"/>
        </w:rPr>
        <w:t xml:space="preserve">    </w:t>
      </w:r>
    </w:p>
    <w:p w14:paraId="1C426B7A" w14:textId="058E5A8B" w:rsidR="00281DCF" w:rsidRPr="00E1659C" w:rsidRDefault="00C540A1" w:rsidP="00097029">
      <w:pPr>
        <w:ind w:firstLine="720"/>
        <w:rPr>
          <w:b/>
          <w:sz w:val="24"/>
          <w:szCs w:val="24"/>
        </w:rPr>
      </w:pPr>
      <w:r w:rsidRPr="00E1659C">
        <w:rPr>
          <w:b/>
          <w:sz w:val="24"/>
          <w:szCs w:val="24"/>
        </w:rPr>
        <w:t xml:space="preserve">8.         </w:t>
      </w:r>
      <w:r w:rsidR="004A4651" w:rsidRPr="00E1659C">
        <w:rPr>
          <w:b/>
          <w:sz w:val="24"/>
          <w:szCs w:val="24"/>
        </w:rPr>
        <w:t>Adjournment</w:t>
      </w:r>
    </w:p>
    <w:sectPr w:rsidR="00281DCF" w:rsidRPr="00E1659C" w:rsidSect="00016A96">
      <w:headerReference w:type="default" r:id="rId8"/>
      <w:footerReference w:type="first" r:id="rId9"/>
      <w:pgSz w:w="12240" w:h="15840" w:code="1"/>
      <w:pgMar w:top="720" w:right="1080" w:bottom="79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2C2A" w14:textId="77777777" w:rsidR="00505569" w:rsidRDefault="00505569">
      <w:r>
        <w:separator/>
      </w:r>
    </w:p>
  </w:endnote>
  <w:endnote w:type="continuationSeparator" w:id="0">
    <w:p w14:paraId="0C602738" w14:textId="77777777" w:rsidR="00505569" w:rsidRDefault="005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x-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E59E" w14:textId="77777777" w:rsidR="00F5122F" w:rsidRPr="00647256" w:rsidRDefault="00F5122F" w:rsidP="00647256">
    <w:pPr>
      <w:pStyle w:val="Footer"/>
      <w:pBdr>
        <w:top w:val="thinThickSmallGap" w:sz="24" w:space="1" w:color="006600"/>
      </w:pBdr>
      <w:jc w:val="center"/>
    </w:pPr>
    <w:r>
      <w:t>1900 Market Street | 8</w:t>
    </w:r>
    <w:r w:rsidRPr="00647256">
      <w:rPr>
        <w:vertAlign w:val="superscript"/>
      </w:rPr>
      <w:t>h</w:t>
    </w:r>
    <w:r>
      <w:t xml:space="preserve"> Floor | Philadelphia | PA | 19103 | </w:t>
    </w:r>
    <w:r w:rsidRPr="00BC27C9">
      <w:rPr>
        <w:sz w:val="18"/>
        <w:szCs w:val="18"/>
      </w:rPr>
      <w:t>www.</w:t>
    </w:r>
    <w:r>
      <w:rPr>
        <w:sz w:val="18"/>
        <w:szCs w:val="18"/>
      </w:rPr>
      <w:t>phillyccra</w:t>
    </w:r>
    <w:r w:rsidRPr="00BC27C9">
      <w:rPr>
        <w:sz w:val="18"/>
        <w:szCs w:val="18"/>
      </w:rPr>
      <w:t xml:space="preserve">.org </w:t>
    </w:r>
    <w:r>
      <w:rPr>
        <w:sz w:val="18"/>
        <w:szCs w:val="18"/>
      </w:rPr>
      <w:t xml:space="preserve">| </w:t>
    </w:r>
    <w:r>
      <w:t>(215) 546-6719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ABDE" w14:textId="77777777" w:rsidR="00505569" w:rsidRDefault="00505569">
      <w:r>
        <w:separator/>
      </w:r>
    </w:p>
  </w:footnote>
  <w:footnote w:type="continuationSeparator" w:id="0">
    <w:p w14:paraId="4E29D433" w14:textId="77777777" w:rsidR="00505569" w:rsidRDefault="0050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FB2F" w14:textId="77777777" w:rsidR="00F5122F" w:rsidRPr="00D27BD2" w:rsidRDefault="00F5122F">
    <w:pPr>
      <w:pStyle w:val="Head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E17"/>
    <w:multiLevelType w:val="hybridMultilevel"/>
    <w:tmpl w:val="44E0B71A"/>
    <w:lvl w:ilvl="0" w:tplc="FE021F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16EBA"/>
    <w:multiLevelType w:val="hybridMultilevel"/>
    <w:tmpl w:val="D6A4CDAE"/>
    <w:lvl w:ilvl="0" w:tplc="1C8C7CB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7358B8"/>
    <w:multiLevelType w:val="hybridMultilevel"/>
    <w:tmpl w:val="7BFE2476"/>
    <w:lvl w:ilvl="0" w:tplc="F9024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9C5D95"/>
    <w:multiLevelType w:val="hybridMultilevel"/>
    <w:tmpl w:val="1DC6B6A6"/>
    <w:lvl w:ilvl="0" w:tplc="88406C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CF60D1"/>
    <w:multiLevelType w:val="multilevel"/>
    <w:tmpl w:val="B3D45568"/>
    <w:lvl w:ilvl="0">
      <w:start w:val="6"/>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217001D6"/>
    <w:multiLevelType w:val="hybridMultilevel"/>
    <w:tmpl w:val="29D6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108A6"/>
    <w:multiLevelType w:val="hybridMultilevel"/>
    <w:tmpl w:val="9BD6EAC8"/>
    <w:lvl w:ilvl="0" w:tplc="5A48E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583BCA"/>
    <w:multiLevelType w:val="multilevel"/>
    <w:tmpl w:val="01DEF102"/>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551271F"/>
    <w:multiLevelType w:val="hybridMultilevel"/>
    <w:tmpl w:val="EBE0B0B0"/>
    <w:lvl w:ilvl="0" w:tplc="8F68F5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7731A5"/>
    <w:multiLevelType w:val="hybridMultilevel"/>
    <w:tmpl w:val="7BFE2476"/>
    <w:lvl w:ilvl="0" w:tplc="F9024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674D04"/>
    <w:multiLevelType w:val="hybridMultilevel"/>
    <w:tmpl w:val="6CFA4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BA5"/>
    <w:multiLevelType w:val="hybridMultilevel"/>
    <w:tmpl w:val="DB2A6B0E"/>
    <w:lvl w:ilvl="0" w:tplc="B3204FDA">
      <w:start w:val="1"/>
      <w:numFmt w:val="decimal"/>
      <w:lvlText w:val="%1"/>
      <w:lvlJc w:val="left"/>
      <w:pPr>
        <w:ind w:left="1530" w:hanging="81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A86930"/>
    <w:multiLevelType w:val="hybridMultilevel"/>
    <w:tmpl w:val="880A843A"/>
    <w:lvl w:ilvl="0" w:tplc="AD3082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632528"/>
    <w:multiLevelType w:val="multilevel"/>
    <w:tmpl w:val="2EA4B882"/>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F8125A8"/>
    <w:multiLevelType w:val="hybridMultilevel"/>
    <w:tmpl w:val="59FA35DA"/>
    <w:lvl w:ilvl="0" w:tplc="3754E540">
      <w:start w:val="1"/>
      <w:numFmt w:val="lowerLetter"/>
      <w:lvlText w:val="%1."/>
      <w:lvlJc w:val="left"/>
      <w:pPr>
        <w:ind w:left="1850" w:hanging="41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3A621B"/>
    <w:multiLevelType w:val="multilevel"/>
    <w:tmpl w:val="C43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1F3CF2"/>
    <w:multiLevelType w:val="hybridMultilevel"/>
    <w:tmpl w:val="7FB019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76FD216F"/>
    <w:multiLevelType w:val="multilevel"/>
    <w:tmpl w:val="C702278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A863154"/>
    <w:multiLevelType w:val="hybridMultilevel"/>
    <w:tmpl w:val="2EF2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7"/>
  </w:num>
  <w:num w:numId="5">
    <w:abstractNumId w:val="3"/>
  </w:num>
  <w:num w:numId="6">
    <w:abstractNumId w:val="6"/>
  </w:num>
  <w:num w:numId="7">
    <w:abstractNumId w:val="11"/>
  </w:num>
  <w:num w:numId="8">
    <w:abstractNumId w:val="0"/>
  </w:num>
  <w:num w:numId="9">
    <w:abstractNumId w:val="5"/>
  </w:num>
  <w:num w:numId="10">
    <w:abstractNumId w:val="18"/>
  </w:num>
  <w:num w:numId="11">
    <w:abstractNumId w:val="10"/>
  </w:num>
  <w:num w:numId="12">
    <w:abstractNumId w:val="7"/>
  </w:num>
  <w:num w:numId="13">
    <w:abstractNumId w:val="12"/>
  </w:num>
  <w:num w:numId="14">
    <w:abstractNumId w:val="9"/>
  </w:num>
  <w:num w:numId="15">
    <w:abstractNumId w:val="4"/>
  </w:num>
  <w:num w:numId="16">
    <w:abstractNumId w:val="13"/>
  </w:num>
  <w:num w:numId="17">
    <w:abstractNumId w:val="8"/>
  </w:num>
  <w:num w:numId="18">
    <w:abstractNumId w:val="15"/>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ocation" w:val="1"/>
    <w:docVar w:name="SWInitialSave" w:val="-1"/>
  </w:docVars>
  <w:rsids>
    <w:rsidRoot w:val="00C10A80"/>
    <w:rsid w:val="0000563F"/>
    <w:rsid w:val="0001046E"/>
    <w:rsid w:val="00016A96"/>
    <w:rsid w:val="00016B4F"/>
    <w:rsid w:val="0002418C"/>
    <w:rsid w:val="0002426B"/>
    <w:rsid w:val="00024E4D"/>
    <w:rsid w:val="00026BFC"/>
    <w:rsid w:val="00033EEE"/>
    <w:rsid w:val="00034EB7"/>
    <w:rsid w:val="0003747B"/>
    <w:rsid w:val="0003782E"/>
    <w:rsid w:val="0004055B"/>
    <w:rsid w:val="000546F0"/>
    <w:rsid w:val="00054FA6"/>
    <w:rsid w:val="000628BB"/>
    <w:rsid w:val="0006438F"/>
    <w:rsid w:val="00071328"/>
    <w:rsid w:val="00072B28"/>
    <w:rsid w:val="00075F44"/>
    <w:rsid w:val="00075F50"/>
    <w:rsid w:val="000857CE"/>
    <w:rsid w:val="000914A5"/>
    <w:rsid w:val="000922F9"/>
    <w:rsid w:val="0009303B"/>
    <w:rsid w:val="00094CE6"/>
    <w:rsid w:val="00096B94"/>
    <w:rsid w:val="00097029"/>
    <w:rsid w:val="000A102E"/>
    <w:rsid w:val="000A18AD"/>
    <w:rsid w:val="000A4C2D"/>
    <w:rsid w:val="000A704D"/>
    <w:rsid w:val="000A779E"/>
    <w:rsid w:val="000B02E1"/>
    <w:rsid w:val="000B46EC"/>
    <w:rsid w:val="000B790C"/>
    <w:rsid w:val="000C02A7"/>
    <w:rsid w:val="000C0668"/>
    <w:rsid w:val="000C2089"/>
    <w:rsid w:val="000C384A"/>
    <w:rsid w:val="000D4717"/>
    <w:rsid w:val="000D5A59"/>
    <w:rsid w:val="000E0D2D"/>
    <w:rsid w:val="000E5FE0"/>
    <w:rsid w:val="000E78A6"/>
    <w:rsid w:val="000F0499"/>
    <w:rsid w:val="000F4D35"/>
    <w:rsid w:val="001017F9"/>
    <w:rsid w:val="00101D35"/>
    <w:rsid w:val="00111D1D"/>
    <w:rsid w:val="00112932"/>
    <w:rsid w:val="0011326A"/>
    <w:rsid w:val="00113545"/>
    <w:rsid w:val="001144AB"/>
    <w:rsid w:val="0011695E"/>
    <w:rsid w:val="001230FF"/>
    <w:rsid w:val="00123D77"/>
    <w:rsid w:val="001249B2"/>
    <w:rsid w:val="0012568F"/>
    <w:rsid w:val="001261BB"/>
    <w:rsid w:val="001321D4"/>
    <w:rsid w:val="001348F8"/>
    <w:rsid w:val="00140C8D"/>
    <w:rsid w:val="001432B9"/>
    <w:rsid w:val="001474D2"/>
    <w:rsid w:val="00150D5D"/>
    <w:rsid w:val="00150DBD"/>
    <w:rsid w:val="001518A2"/>
    <w:rsid w:val="001525A1"/>
    <w:rsid w:val="001526C2"/>
    <w:rsid w:val="00157EBE"/>
    <w:rsid w:val="00160B25"/>
    <w:rsid w:val="00161FDC"/>
    <w:rsid w:val="001635FF"/>
    <w:rsid w:val="001646A8"/>
    <w:rsid w:val="001652F4"/>
    <w:rsid w:val="00165A82"/>
    <w:rsid w:val="0016729A"/>
    <w:rsid w:val="00170F5B"/>
    <w:rsid w:val="00182B38"/>
    <w:rsid w:val="00184D60"/>
    <w:rsid w:val="001874AE"/>
    <w:rsid w:val="001909DA"/>
    <w:rsid w:val="00192EC6"/>
    <w:rsid w:val="00193DA4"/>
    <w:rsid w:val="00195708"/>
    <w:rsid w:val="001A01FE"/>
    <w:rsid w:val="001A1CEF"/>
    <w:rsid w:val="001A269B"/>
    <w:rsid w:val="001A6B08"/>
    <w:rsid w:val="001A6CE0"/>
    <w:rsid w:val="001A6E8A"/>
    <w:rsid w:val="001B1076"/>
    <w:rsid w:val="001B35AE"/>
    <w:rsid w:val="001B4AFB"/>
    <w:rsid w:val="001B6E52"/>
    <w:rsid w:val="001B7FCD"/>
    <w:rsid w:val="001C5698"/>
    <w:rsid w:val="001C685A"/>
    <w:rsid w:val="001C7609"/>
    <w:rsid w:val="001C79CC"/>
    <w:rsid w:val="001D0D99"/>
    <w:rsid w:val="001D1D6C"/>
    <w:rsid w:val="001D5917"/>
    <w:rsid w:val="001D78B8"/>
    <w:rsid w:val="001E3D97"/>
    <w:rsid w:val="001E7BE6"/>
    <w:rsid w:val="001F01D9"/>
    <w:rsid w:val="001F7047"/>
    <w:rsid w:val="00200BF1"/>
    <w:rsid w:val="00205EE6"/>
    <w:rsid w:val="002123C8"/>
    <w:rsid w:val="00212DAA"/>
    <w:rsid w:val="002175C5"/>
    <w:rsid w:val="00220BD4"/>
    <w:rsid w:val="002218E8"/>
    <w:rsid w:val="00224CF6"/>
    <w:rsid w:val="00226F74"/>
    <w:rsid w:val="00231F7C"/>
    <w:rsid w:val="00237830"/>
    <w:rsid w:val="00245ED6"/>
    <w:rsid w:val="00251054"/>
    <w:rsid w:val="00252414"/>
    <w:rsid w:val="00253D99"/>
    <w:rsid w:val="00255699"/>
    <w:rsid w:val="00257A1C"/>
    <w:rsid w:val="00260428"/>
    <w:rsid w:val="0026189A"/>
    <w:rsid w:val="002658C8"/>
    <w:rsid w:val="00270C67"/>
    <w:rsid w:val="00271B74"/>
    <w:rsid w:val="00277000"/>
    <w:rsid w:val="00281DCF"/>
    <w:rsid w:val="0028299E"/>
    <w:rsid w:val="0028331B"/>
    <w:rsid w:val="0028386F"/>
    <w:rsid w:val="0028696D"/>
    <w:rsid w:val="00287059"/>
    <w:rsid w:val="0029080A"/>
    <w:rsid w:val="002928CC"/>
    <w:rsid w:val="00292B0F"/>
    <w:rsid w:val="00296233"/>
    <w:rsid w:val="002A4F8B"/>
    <w:rsid w:val="002A66DD"/>
    <w:rsid w:val="002A6BAD"/>
    <w:rsid w:val="002A7FEB"/>
    <w:rsid w:val="002B105D"/>
    <w:rsid w:val="002B2C00"/>
    <w:rsid w:val="002C3F10"/>
    <w:rsid w:val="002C4012"/>
    <w:rsid w:val="002C676C"/>
    <w:rsid w:val="002C6EFB"/>
    <w:rsid w:val="002D322E"/>
    <w:rsid w:val="002D4537"/>
    <w:rsid w:val="002D5FD3"/>
    <w:rsid w:val="002D6AEF"/>
    <w:rsid w:val="002D70BF"/>
    <w:rsid w:val="002D7F44"/>
    <w:rsid w:val="002E2332"/>
    <w:rsid w:val="002E590F"/>
    <w:rsid w:val="002E6482"/>
    <w:rsid w:val="002E7EB7"/>
    <w:rsid w:val="002F57CC"/>
    <w:rsid w:val="003011F1"/>
    <w:rsid w:val="0030180C"/>
    <w:rsid w:val="003021AC"/>
    <w:rsid w:val="00303988"/>
    <w:rsid w:val="00304171"/>
    <w:rsid w:val="003047AD"/>
    <w:rsid w:val="00311564"/>
    <w:rsid w:val="00312394"/>
    <w:rsid w:val="00315326"/>
    <w:rsid w:val="00323B8C"/>
    <w:rsid w:val="003272FF"/>
    <w:rsid w:val="003308F5"/>
    <w:rsid w:val="00333AAF"/>
    <w:rsid w:val="00333C1D"/>
    <w:rsid w:val="0033741D"/>
    <w:rsid w:val="00341F16"/>
    <w:rsid w:val="00343053"/>
    <w:rsid w:val="003469A4"/>
    <w:rsid w:val="00347E79"/>
    <w:rsid w:val="003511BA"/>
    <w:rsid w:val="00354380"/>
    <w:rsid w:val="00362036"/>
    <w:rsid w:val="00362E45"/>
    <w:rsid w:val="00363C8F"/>
    <w:rsid w:val="0036409F"/>
    <w:rsid w:val="003653BE"/>
    <w:rsid w:val="00366999"/>
    <w:rsid w:val="003715CD"/>
    <w:rsid w:val="0037482B"/>
    <w:rsid w:val="00374C16"/>
    <w:rsid w:val="00380E10"/>
    <w:rsid w:val="0038112B"/>
    <w:rsid w:val="00387011"/>
    <w:rsid w:val="00390C1A"/>
    <w:rsid w:val="003943BE"/>
    <w:rsid w:val="0039763C"/>
    <w:rsid w:val="003A02DF"/>
    <w:rsid w:val="003A1DE5"/>
    <w:rsid w:val="003A2446"/>
    <w:rsid w:val="003A58A1"/>
    <w:rsid w:val="003A6D15"/>
    <w:rsid w:val="003A7A4D"/>
    <w:rsid w:val="003A7C5C"/>
    <w:rsid w:val="003B04CD"/>
    <w:rsid w:val="003B7E04"/>
    <w:rsid w:val="003D4589"/>
    <w:rsid w:val="003D55A6"/>
    <w:rsid w:val="003D68EF"/>
    <w:rsid w:val="003D6D2A"/>
    <w:rsid w:val="003E2ED4"/>
    <w:rsid w:val="003E49EC"/>
    <w:rsid w:val="003E6FD4"/>
    <w:rsid w:val="003F0E1F"/>
    <w:rsid w:val="003F1027"/>
    <w:rsid w:val="003F467B"/>
    <w:rsid w:val="003F481D"/>
    <w:rsid w:val="003F5074"/>
    <w:rsid w:val="003F546C"/>
    <w:rsid w:val="004008A8"/>
    <w:rsid w:val="00401F3D"/>
    <w:rsid w:val="00403CBD"/>
    <w:rsid w:val="00405551"/>
    <w:rsid w:val="004062A4"/>
    <w:rsid w:val="00406338"/>
    <w:rsid w:val="00410594"/>
    <w:rsid w:val="004110BE"/>
    <w:rsid w:val="004132AE"/>
    <w:rsid w:val="004138D3"/>
    <w:rsid w:val="00413D79"/>
    <w:rsid w:val="004145EF"/>
    <w:rsid w:val="00416E32"/>
    <w:rsid w:val="004174A9"/>
    <w:rsid w:val="00421375"/>
    <w:rsid w:val="004230A5"/>
    <w:rsid w:val="00423B84"/>
    <w:rsid w:val="00423F72"/>
    <w:rsid w:val="00430D13"/>
    <w:rsid w:val="00434F7E"/>
    <w:rsid w:val="00440282"/>
    <w:rsid w:val="00441D16"/>
    <w:rsid w:val="00443DA5"/>
    <w:rsid w:val="0044426A"/>
    <w:rsid w:val="004442B1"/>
    <w:rsid w:val="00452BDF"/>
    <w:rsid w:val="00453A3C"/>
    <w:rsid w:val="00453F27"/>
    <w:rsid w:val="004557E4"/>
    <w:rsid w:val="00463237"/>
    <w:rsid w:val="00470462"/>
    <w:rsid w:val="00473FDE"/>
    <w:rsid w:val="004750F1"/>
    <w:rsid w:val="00475E16"/>
    <w:rsid w:val="00480DC8"/>
    <w:rsid w:val="00483BD8"/>
    <w:rsid w:val="00485672"/>
    <w:rsid w:val="00486A1F"/>
    <w:rsid w:val="00492C12"/>
    <w:rsid w:val="00494C6D"/>
    <w:rsid w:val="004A24A1"/>
    <w:rsid w:val="004A32ED"/>
    <w:rsid w:val="004A4035"/>
    <w:rsid w:val="004A4651"/>
    <w:rsid w:val="004A6232"/>
    <w:rsid w:val="004B1B40"/>
    <w:rsid w:val="004B3FF1"/>
    <w:rsid w:val="004B5726"/>
    <w:rsid w:val="004B7716"/>
    <w:rsid w:val="004C33F8"/>
    <w:rsid w:val="004C6B17"/>
    <w:rsid w:val="004D141E"/>
    <w:rsid w:val="004D143A"/>
    <w:rsid w:val="004D1534"/>
    <w:rsid w:val="004D64CF"/>
    <w:rsid w:val="004E086E"/>
    <w:rsid w:val="004E17A5"/>
    <w:rsid w:val="004E4BEC"/>
    <w:rsid w:val="004F1AC2"/>
    <w:rsid w:val="004F267A"/>
    <w:rsid w:val="004F55AF"/>
    <w:rsid w:val="0050470D"/>
    <w:rsid w:val="00505569"/>
    <w:rsid w:val="00506BE1"/>
    <w:rsid w:val="00511BAE"/>
    <w:rsid w:val="0051363F"/>
    <w:rsid w:val="00513A53"/>
    <w:rsid w:val="0051642F"/>
    <w:rsid w:val="00516CB9"/>
    <w:rsid w:val="00523E1F"/>
    <w:rsid w:val="005277BE"/>
    <w:rsid w:val="00530208"/>
    <w:rsid w:val="00531653"/>
    <w:rsid w:val="0053261B"/>
    <w:rsid w:val="00535ACB"/>
    <w:rsid w:val="00536929"/>
    <w:rsid w:val="00543526"/>
    <w:rsid w:val="00543C60"/>
    <w:rsid w:val="00543C77"/>
    <w:rsid w:val="00543E4C"/>
    <w:rsid w:val="00544D62"/>
    <w:rsid w:val="00550041"/>
    <w:rsid w:val="00552DE4"/>
    <w:rsid w:val="00553F53"/>
    <w:rsid w:val="00560262"/>
    <w:rsid w:val="00560319"/>
    <w:rsid w:val="005614E4"/>
    <w:rsid w:val="00561DA1"/>
    <w:rsid w:val="0056422A"/>
    <w:rsid w:val="00567CBA"/>
    <w:rsid w:val="00567D32"/>
    <w:rsid w:val="005708C7"/>
    <w:rsid w:val="00581917"/>
    <w:rsid w:val="00582A80"/>
    <w:rsid w:val="00587F53"/>
    <w:rsid w:val="005945E5"/>
    <w:rsid w:val="005978C5"/>
    <w:rsid w:val="005A69FA"/>
    <w:rsid w:val="005B1FEA"/>
    <w:rsid w:val="005B3F2F"/>
    <w:rsid w:val="005B50A6"/>
    <w:rsid w:val="005C0790"/>
    <w:rsid w:val="005C1767"/>
    <w:rsid w:val="005C39EE"/>
    <w:rsid w:val="005C49B4"/>
    <w:rsid w:val="005D0AD0"/>
    <w:rsid w:val="005D16E8"/>
    <w:rsid w:val="005D5610"/>
    <w:rsid w:val="005E1596"/>
    <w:rsid w:val="005E4B16"/>
    <w:rsid w:val="005E4E68"/>
    <w:rsid w:val="005E6A32"/>
    <w:rsid w:val="005F03EF"/>
    <w:rsid w:val="005F3B14"/>
    <w:rsid w:val="005F42DD"/>
    <w:rsid w:val="00601B42"/>
    <w:rsid w:val="00604B45"/>
    <w:rsid w:val="00610236"/>
    <w:rsid w:val="006107A9"/>
    <w:rsid w:val="00615322"/>
    <w:rsid w:val="0062269E"/>
    <w:rsid w:val="006248ED"/>
    <w:rsid w:val="00626F5C"/>
    <w:rsid w:val="006329A0"/>
    <w:rsid w:val="00632EE7"/>
    <w:rsid w:val="00645C2D"/>
    <w:rsid w:val="00647256"/>
    <w:rsid w:val="0065132D"/>
    <w:rsid w:val="00653766"/>
    <w:rsid w:val="00655509"/>
    <w:rsid w:val="006617DF"/>
    <w:rsid w:val="0066374A"/>
    <w:rsid w:val="00664EF4"/>
    <w:rsid w:val="0066580E"/>
    <w:rsid w:val="0066756D"/>
    <w:rsid w:val="00670F18"/>
    <w:rsid w:val="0067496C"/>
    <w:rsid w:val="00674B77"/>
    <w:rsid w:val="00675972"/>
    <w:rsid w:val="006815B6"/>
    <w:rsid w:val="006829B3"/>
    <w:rsid w:val="00687362"/>
    <w:rsid w:val="00690046"/>
    <w:rsid w:val="00690880"/>
    <w:rsid w:val="00695C5C"/>
    <w:rsid w:val="006964F4"/>
    <w:rsid w:val="00697731"/>
    <w:rsid w:val="00697EC0"/>
    <w:rsid w:val="006A0BA2"/>
    <w:rsid w:val="006A1E86"/>
    <w:rsid w:val="006A2834"/>
    <w:rsid w:val="006A3007"/>
    <w:rsid w:val="006A5402"/>
    <w:rsid w:val="006A6C1B"/>
    <w:rsid w:val="006B0FBE"/>
    <w:rsid w:val="006B3873"/>
    <w:rsid w:val="006B6C4D"/>
    <w:rsid w:val="006C2D5F"/>
    <w:rsid w:val="006C4D34"/>
    <w:rsid w:val="006D6F80"/>
    <w:rsid w:val="006E1171"/>
    <w:rsid w:val="006E160C"/>
    <w:rsid w:val="006E28D7"/>
    <w:rsid w:val="006E72A6"/>
    <w:rsid w:val="006F5D7F"/>
    <w:rsid w:val="006F6224"/>
    <w:rsid w:val="00702271"/>
    <w:rsid w:val="007056ED"/>
    <w:rsid w:val="007104F4"/>
    <w:rsid w:val="00714349"/>
    <w:rsid w:val="00714949"/>
    <w:rsid w:val="007160F2"/>
    <w:rsid w:val="00716A56"/>
    <w:rsid w:val="00724753"/>
    <w:rsid w:val="00724D48"/>
    <w:rsid w:val="007258EB"/>
    <w:rsid w:val="007264AA"/>
    <w:rsid w:val="0072698F"/>
    <w:rsid w:val="00733BB5"/>
    <w:rsid w:val="0073405C"/>
    <w:rsid w:val="00744A74"/>
    <w:rsid w:val="00744E9C"/>
    <w:rsid w:val="00744ED5"/>
    <w:rsid w:val="007450EE"/>
    <w:rsid w:val="00747999"/>
    <w:rsid w:val="007509F1"/>
    <w:rsid w:val="007530F9"/>
    <w:rsid w:val="00754137"/>
    <w:rsid w:val="007547CE"/>
    <w:rsid w:val="007567E2"/>
    <w:rsid w:val="00770231"/>
    <w:rsid w:val="0077034F"/>
    <w:rsid w:val="007710FA"/>
    <w:rsid w:val="007748A4"/>
    <w:rsid w:val="00775A0A"/>
    <w:rsid w:val="0077738A"/>
    <w:rsid w:val="00777F02"/>
    <w:rsid w:val="00783ED7"/>
    <w:rsid w:val="00785768"/>
    <w:rsid w:val="00790A4B"/>
    <w:rsid w:val="00790C00"/>
    <w:rsid w:val="00791170"/>
    <w:rsid w:val="0079153D"/>
    <w:rsid w:val="00793F25"/>
    <w:rsid w:val="00797093"/>
    <w:rsid w:val="00797340"/>
    <w:rsid w:val="007A5EDF"/>
    <w:rsid w:val="007A691D"/>
    <w:rsid w:val="007A7515"/>
    <w:rsid w:val="007B01A7"/>
    <w:rsid w:val="007B02E9"/>
    <w:rsid w:val="007B0C90"/>
    <w:rsid w:val="007B0D99"/>
    <w:rsid w:val="007B1230"/>
    <w:rsid w:val="007B4E6B"/>
    <w:rsid w:val="007B7577"/>
    <w:rsid w:val="007C3C4F"/>
    <w:rsid w:val="007D38A1"/>
    <w:rsid w:val="007D7F97"/>
    <w:rsid w:val="007E61A2"/>
    <w:rsid w:val="007E628A"/>
    <w:rsid w:val="007F2243"/>
    <w:rsid w:val="007F2D5A"/>
    <w:rsid w:val="007F450D"/>
    <w:rsid w:val="007F55DB"/>
    <w:rsid w:val="00801C0A"/>
    <w:rsid w:val="008052E5"/>
    <w:rsid w:val="00806B82"/>
    <w:rsid w:val="0082045B"/>
    <w:rsid w:val="00821E55"/>
    <w:rsid w:val="00830E95"/>
    <w:rsid w:val="008319F6"/>
    <w:rsid w:val="008416D1"/>
    <w:rsid w:val="008426C5"/>
    <w:rsid w:val="00843F9D"/>
    <w:rsid w:val="00852260"/>
    <w:rsid w:val="008563BB"/>
    <w:rsid w:val="00856CF9"/>
    <w:rsid w:val="00860200"/>
    <w:rsid w:val="0086155D"/>
    <w:rsid w:val="00864850"/>
    <w:rsid w:val="008740FE"/>
    <w:rsid w:val="008809C2"/>
    <w:rsid w:val="00881688"/>
    <w:rsid w:val="00882143"/>
    <w:rsid w:val="0088782B"/>
    <w:rsid w:val="00890828"/>
    <w:rsid w:val="00891473"/>
    <w:rsid w:val="008931D3"/>
    <w:rsid w:val="00896A0D"/>
    <w:rsid w:val="00897089"/>
    <w:rsid w:val="00897430"/>
    <w:rsid w:val="008A1949"/>
    <w:rsid w:val="008B3965"/>
    <w:rsid w:val="008B3FB8"/>
    <w:rsid w:val="008B7AA9"/>
    <w:rsid w:val="008C012E"/>
    <w:rsid w:val="008C3DEA"/>
    <w:rsid w:val="008C5CA1"/>
    <w:rsid w:val="008C6A5B"/>
    <w:rsid w:val="008C6BF1"/>
    <w:rsid w:val="008D1E15"/>
    <w:rsid w:val="008D39C0"/>
    <w:rsid w:val="008D56E5"/>
    <w:rsid w:val="008E0C44"/>
    <w:rsid w:val="008E346A"/>
    <w:rsid w:val="008E383A"/>
    <w:rsid w:val="008E6F14"/>
    <w:rsid w:val="008F3B3C"/>
    <w:rsid w:val="00901A0A"/>
    <w:rsid w:val="00903674"/>
    <w:rsid w:val="00904BBC"/>
    <w:rsid w:val="009077DD"/>
    <w:rsid w:val="0091091F"/>
    <w:rsid w:val="00911CBE"/>
    <w:rsid w:val="00922D9C"/>
    <w:rsid w:val="00927581"/>
    <w:rsid w:val="009321F0"/>
    <w:rsid w:val="00932D35"/>
    <w:rsid w:val="0093414E"/>
    <w:rsid w:val="009345FB"/>
    <w:rsid w:val="009349D8"/>
    <w:rsid w:val="00950161"/>
    <w:rsid w:val="0095737D"/>
    <w:rsid w:val="009616E3"/>
    <w:rsid w:val="00962B28"/>
    <w:rsid w:val="00962ED1"/>
    <w:rsid w:val="0096449E"/>
    <w:rsid w:val="00965542"/>
    <w:rsid w:val="009661A6"/>
    <w:rsid w:val="009854E4"/>
    <w:rsid w:val="0098727D"/>
    <w:rsid w:val="00991659"/>
    <w:rsid w:val="00997B61"/>
    <w:rsid w:val="009A0193"/>
    <w:rsid w:val="009A02DC"/>
    <w:rsid w:val="009A0844"/>
    <w:rsid w:val="009A5A25"/>
    <w:rsid w:val="009B740A"/>
    <w:rsid w:val="009B78A3"/>
    <w:rsid w:val="009C07E6"/>
    <w:rsid w:val="009C21BB"/>
    <w:rsid w:val="009D6949"/>
    <w:rsid w:val="009D6967"/>
    <w:rsid w:val="009E0641"/>
    <w:rsid w:val="009E3FAE"/>
    <w:rsid w:val="009F2F7B"/>
    <w:rsid w:val="009F36C2"/>
    <w:rsid w:val="009F42A0"/>
    <w:rsid w:val="009F633B"/>
    <w:rsid w:val="009F7C8B"/>
    <w:rsid w:val="00A01546"/>
    <w:rsid w:val="00A01E64"/>
    <w:rsid w:val="00A01F45"/>
    <w:rsid w:val="00A02A13"/>
    <w:rsid w:val="00A037A4"/>
    <w:rsid w:val="00A03CD2"/>
    <w:rsid w:val="00A0401B"/>
    <w:rsid w:val="00A063DA"/>
    <w:rsid w:val="00A109F9"/>
    <w:rsid w:val="00A11ADD"/>
    <w:rsid w:val="00A12A8F"/>
    <w:rsid w:val="00A22D34"/>
    <w:rsid w:val="00A25187"/>
    <w:rsid w:val="00A304A0"/>
    <w:rsid w:val="00A33907"/>
    <w:rsid w:val="00A355D8"/>
    <w:rsid w:val="00A359CD"/>
    <w:rsid w:val="00A41508"/>
    <w:rsid w:val="00A4293C"/>
    <w:rsid w:val="00A43C68"/>
    <w:rsid w:val="00A5487E"/>
    <w:rsid w:val="00A56058"/>
    <w:rsid w:val="00A604EB"/>
    <w:rsid w:val="00A61DB1"/>
    <w:rsid w:val="00A63118"/>
    <w:rsid w:val="00A6758E"/>
    <w:rsid w:val="00A71B21"/>
    <w:rsid w:val="00A72589"/>
    <w:rsid w:val="00A72B11"/>
    <w:rsid w:val="00A7575F"/>
    <w:rsid w:val="00A8476A"/>
    <w:rsid w:val="00A8530C"/>
    <w:rsid w:val="00A85678"/>
    <w:rsid w:val="00A85B3E"/>
    <w:rsid w:val="00A92F95"/>
    <w:rsid w:val="00A92FD6"/>
    <w:rsid w:val="00A93361"/>
    <w:rsid w:val="00A964C4"/>
    <w:rsid w:val="00AA0BEB"/>
    <w:rsid w:val="00AA7EDB"/>
    <w:rsid w:val="00AB4954"/>
    <w:rsid w:val="00AB587B"/>
    <w:rsid w:val="00AB63B5"/>
    <w:rsid w:val="00AC16F1"/>
    <w:rsid w:val="00AC3C6C"/>
    <w:rsid w:val="00AC60A4"/>
    <w:rsid w:val="00AD3895"/>
    <w:rsid w:val="00AD6777"/>
    <w:rsid w:val="00AD74EF"/>
    <w:rsid w:val="00AE0886"/>
    <w:rsid w:val="00AE09CE"/>
    <w:rsid w:val="00AE4D1C"/>
    <w:rsid w:val="00AE5F9C"/>
    <w:rsid w:val="00AF1FD7"/>
    <w:rsid w:val="00AF2278"/>
    <w:rsid w:val="00AF6F80"/>
    <w:rsid w:val="00AF7054"/>
    <w:rsid w:val="00B03332"/>
    <w:rsid w:val="00B050EE"/>
    <w:rsid w:val="00B060C4"/>
    <w:rsid w:val="00B07CAE"/>
    <w:rsid w:val="00B11C9D"/>
    <w:rsid w:val="00B14AD3"/>
    <w:rsid w:val="00B20481"/>
    <w:rsid w:val="00B209A7"/>
    <w:rsid w:val="00B228CD"/>
    <w:rsid w:val="00B23AA3"/>
    <w:rsid w:val="00B26A42"/>
    <w:rsid w:val="00B2797D"/>
    <w:rsid w:val="00B3126E"/>
    <w:rsid w:val="00B330A8"/>
    <w:rsid w:val="00B34078"/>
    <w:rsid w:val="00B34719"/>
    <w:rsid w:val="00B363B7"/>
    <w:rsid w:val="00B37134"/>
    <w:rsid w:val="00B41727"/>
    <w:rsid w:val="00B44B70"/>
    <w:rsid w:val="00B45FD3"/>
    <w:rsid w:val="00B47CBB"/>
    <w:rsid w:val="00B50DC9"/>
    <w:rsid w:val="00B5372A"/>
    <w:rsid w:val="00B556AA"/>
    <w:rsid w:val="00B57E22"/>
    <w:rsid w:val="00B62751"/>
    <w:rsid w:val="00B637BF"/>
    <w:rsid w:val="00B64153"/>
    <w:rsid w:val="00B6559C"/>
    <w:rsid w:val="00B74CCA"/>
    <w:rsid w:val="00B77156"/>
    <w:rsid w:val="00B80B98"/>
    <w:rsid w:val="00B84FEA"/>
    <w:rsid w:val="00B924E7"/>
    <w:rsid w:val="00B95184"/>
    <w:rsid w:val="00B969B9"/>
    <w:rsid w:val="00BA2646"/>
    <w:rsid w:val="00BA42F8"/>
    <w:rsid w:val="00BA6F3D"/>
    <w:rsid w:val="00BB0881"/>
    <w:rsid w:val="00BB263C"/>
    <w:rsid w:val="00BB5C91"/>
    <w:rsid w:val="00BB6383"/>
    <w:rsid w:val="00BB6C09"/>
    <w:rsid w:val="00BB7908"/>
    <w:rsid w:val="00BC2DF7"/>
    <w:rsid w:val="00BE08E6"/>
    <w:rsid w:val="00BE4926"/>
    <w:rsid w:val="00BE496F"/>
    <w:rsid w:val="00BE638D"/>
    <w:rsid w:val="00BF20C8"/>
    <w:rsid w:val="00BF30A9"/>
    <w:rsid w:val="00BF3416"/>
    <w:rsid w:val="00BF4782"/>
    <w:rsid w:val="00BF54A4"/>
    <w:rsid w:val="00BF5E57"/>
    <w:rsid w:val="00BF60FA"/>
    <w:rsid w:val="00C03566"/>
    <w:rsid w:val="00C04CE6"/>
    <w:rsid w:val="00C068D6"/>
    <w:rsid w:val="00C10A80"/>
    <w:rsid w:val="00C16BD9"/>
    <w:rsid w:val="00C21B3F"/>
    <w:rsid w:val="00C27263"/>
    <w:rsid w:val="00C32F19"/>
    <w:rsid w:val="00C345DA"/>
    <w:rsid w:val="00C36462"/>
    <w:rsid w:val="00C42FDA"/>
    <w:rsid w:val="00C441B6"/>
    <w:rsid w:val="00C476F7"/>
    <w:rsid w:val="00C540A1"/>
    <w:rsid w:val="00C57D55"/>
    <w:rsid w:val="00C63154"/>
    <w:rsid w:val="00C64BBC"/>
    <w:rsid w:val="00C657D5"/>
    <w:rsid w:val="00C65C4D"/>
    <w:rsid w:val="00C6660B"/>
    <w:rsid w:val="00C67176"/>
    <w:rsid w:val="00C71C30"/>
    <w:rsid w:val="00C7282C"/>
    <w:rsid w:val="00C72E03"/>
    <w:rsid w:val="00C76D65"/>
    <w:rsid w:val="00C80706"/>
    <w:rsid w:val="00C81D37"/>
    <w:rsid w:val="00C83695"/>
    <w:rsid w:val="00C84503"/>
    <w:rsid w:val="00C852A6"/>
    <w:rsid w:val="00C86525"/>
    <w:rsid w:val="00C91E72"/>
    <w:rsid w:val="00C92574"/>
    <w:rsid w:val="00C93F28"/>
    <w:rsid w:val="00C942B4"/>
    <w:rsid w:val="00C953DA"/>
    <w:rsid w:val="00C95C14"/>
    <w:rsid w:val="00C960FA"/>
    <w:rsid w:val="00C97906"/>
    <w:rsid w:val="00CA3797"/>
    <w:rsid w:val="00CA56F2"/>
    <w:rsid w:val="00CA5867"/>
    <w:rsid w:val="00CB23E2"/>
    <w:rsid w:val="00CB275C"/>
    <w:rsid w:val="00CB433F"/>
    <w:rsid w:val="00CB4AB8"/>
    <w:rsid w:val="00CB4DB1"/>
    <w:rsid w:val="00CC49FD"/>
    <w:rsid w:val="00CD1A99"/>
    <w:rsid w:val="00CD2377"/>
    <w:rsid w:val="00CD2395"/>
    <w:rsid w:val="00CD3206"/>
    <w:rsid w:val="00CD55A2"/>
    <w:rsid w:val="00CE31C4"/>
    <w:rsid w:val="00CE3FAF"/>
    <w:rsid w:val="00CE741E"/>
    <w:rsid w:val="00CF0924"/>
    <w:rsid w:val="00CF106B"/>
    <w:rsid w:val="00CF6231"/>
    <w:rsid w:val="00D023E5"/>
    <w:rsid w:val="00D04C80"/>
    <w:rsid w:val="00D107A0"/>
    <w:rsid w:val="00D14911"/>
    <w:rsid w:val="00D150D6"/>
    <w:rsid w:val="00D21677"/>
    <w:rsid w:val="00D21683"/>
    <w:rsid w:val="00D2375A"/>
    <w:rsid w:val="00D237FD"/>
    <w:rsid w:val="00D2385A"/>
    <w:rsid w:val="00D2497A"/>
    <w:rsid w:val="00D255FA"/>
    <w:rsid w:val="00D260EF"/>
    <w:rsid w:val="00D27BD2"/>
    <w:rsid w:val="00D30F19"/>
    <w:rsid w:val="00D3112B"/>
    <w:rsid w:val="00D336F1"/>
    <w:rsid w:val="00D3774C"/>
    <w:rsid w:val="00D41288"/>
    <w:rsid w:val="00D507CA"/>
    <w:rsid w:val="00D53050"/>
    <w:rsid w:val="00D54B9F"/>
    <w:rsid w:val="00D55D57"/>
    <w:rsid w:val="00D6376F"/>
    <w:rsid w:val="00D63D3B"/>
    <w:rsid w:val="00D66097"/>
    <w:rsid w:val="00D66184"/>
    <w:rsid w:val="00D67C48"/>
    <w:rsid w:val="00D72401"/>
    <w:rsid w:val="00D7278E"/>
    <w:rsid w:val="00D828E0"/>
    <w:rsid w:val="00D86055"/>
    <w:rsid w:val="00D861F5"/>
    <w:rsid w:val="00D92284"/>
    <w:rsid w:val="00D92DC1"/>
    <w:rsid w:val="00D93D45"/>
    <w:rsid w:val="00D94E04"/>
    <w:rsid w:val="00D97F70"/>
    <w:rsid w:val="00DA0428"/>
    <w:rsid w:val="00DA2289"/>
    <w:rsid w:val="00DA3E6C"/>
    <w:rsid w:val="00DA65F6"/>
    <w:rsid w:val="00DA6C3F"/>
    <w:rsid w:val="00DA6F98"/>
    <w:rsid w:val="00DB5E1F"/>
    <w:rsid w:val="00DB6F76"/>
    <w:rsid w:val="00DB73EF"/>
    <w:rsid w:val="00DC24DC"/>
    <w:rsid w:val="00DC3505"/>
    <w:rsid w:val="00DC499C"/>
    <w:rsid w:val="00DC6851"/>
    <w:rsid w:val="00DD2974"/>
    <w:rsid w:val="00DD3D58"/>
    <w:rsid w:val="00DD6308"/>
    <w:rsid w:val="00DD765B"/>
    <w:rsid w:val="00DE2BF6"/>
    <w:rsid w:val="00DE4BA1"/>
    <w:rsid w:val="00DF5B2F"/>
    <w:rsid w:val="00DF776D"/>
    <w:rsid w:val="00E02AF7"/>
    <w:rsid w:val="00E0348A"/>
    <w:rsid w:val="00E06874"/>
    <w:rsid w:val="00E06CB8"/>
    <w:rsid w:val="00E06E3D"/>
    <w:rsid w:val="00E1659C"/>
    <w:rsid w:val="00E31ED4"/>
    <w:rsid w:val="00E350C0"/>
    <w:rsid w:val="00E37AF5"/>
    <w:rsid w:val="00E419F3"/>
    <w:rsid w:val="00E41B14"/>
    <w:rsid w:val="00E42131"/>
    <w:rsid w:val="00E4342A"/>
    <w:rsid w:val="00E436E0"/>
    <w:rsid w:val="00E46069"/>
    <w:rsid w:val="00E464DF"/>
    <w:rsid w:val="00E50221"/>
    <w:rsid w:val="00E504BA"/>
    <w:rsid w:val="00E512F0"/>
    <w:rsid w:val="00E63E3F"/>
    <w:rsid w:val="00E66115"/>
    <w:rsid w:val="00E71610"/>
    <w:rsid w:val="00E71639"/>
    <w:rsid w:val="00E7334A"/>
    <w:rsid w:val="00E76AC9"/>
    <w:rsid w:val="00E77D47"/>
    <w:rsid w:val="00E820B0"/>
    <w:rsid w:val="00E95AA0"/>
    <w:rsid w:val="00E9667F"/>
    <w:rsid w:val="00EA1BA8"/>
    <w:rsid w:val="00EA4EC7"/>
    <w:rsid w:val="00EA5C49"/>
    <w:rsid w:val="00EA71D3"/>
    <w:rsid w:val="00EB12B6"/>
    <w:rsid w:val="00EB295E"/>
    <w:rsid w:val="00EB381C"/>
    <w:rsid w:val="00EB3B10"/>
    <w:rsid w:val="00EB44BB"/>
    <w:rsid w:val="00EB555F"/>
    <w:rsid w:val="00EC0C70"/>
    <w:rsid w:val="00EC2A5C"/>
    <w:rsid w:val="00ED16E1"/>
    <w:rsid w:val="00ED22B6"/>
    <w:rsid w:val="00ED3E11"/>
    <w:rsid w:val="00ED4F36"/>
    <w:rsid w:val="00ED6EA3"/>
    <w:rsid w:val="00ED76CB"/>
    <w:rsid w:val="00EE303E"/>
    <w:rsid w:val="00EF0BFA"/>
    <w:rsid w:val="00EF1177"/>
    <w:rsid w:val="00EF44AF"/>
    <w:rsid w:val="00EF4D51"/>
    <w:rsid w:val="00EF6943"/>
    <w:rsid w:val="00EF72C9"/>
    <w:rsid w:val="00F015FB"/>
    <w:rsid w:val="00F04D62"/>
    <w:rsid w:val="00F10420"/>
    <w:rsid w:val="00F10DD5"/>
    <w:rsid w:val="00F13CA6"/>
    <w:rsid w:val="00F147B2"/>
    <w:rsid w:val="00F1650B"/>
    <w:rsid w:val="00F2095D"/>
    <w:rsid w:val="00F24502"/>
    <w:rsid w:val="00F263A8"/>
    <w:rsid w:val="00F3097B"/>
    <w:rsid w:val="00F334D9"/>
    <w:rsid w:val="00F35A3E"/>
    <w:rsid w:val="00F43B17"/>
    <w:rsid w:val="00F43C6C"/>
    <w:rsid w:val="00F44A3D"/>
    <w:rsid w:val="00F45375"/>
    <w:rsid w:val="00F5122F"/>
    <w:rsid w:val="00F647E1"/>
    <w:rsid w:val="00F67459"/>
    <w:rsid w:val="00F67B62"/>
    <w:rsid w:val="00F77651"/>
    <w:rsid w:val="00F83562"/>
    <w:rsid w:val="00F86637"/>
    <w:rsid w:val="00F920DB"/>
    <w:rsid w:val="00F93B93"/>
    <w:rsid w:val="00F93F3E"/>
    <w:rsid w:val="00F95413"/>
    <w:rsid w:val="00F95975"/>
    <w:rsid w:val="00F9763A"/>
    <w:rsid w:val="00FA5594"/>
    <w:rsid w:val="00FA7233"/>
    <w:rsid w:val="00FB324F"/>
    <w:rsid w:val="00FB6890"/>
    <w:rsid w:val="00FC0948"/>
    <w:rsid w:val="00FC6FE7"/>
    <w:rsid w:val="00FD3172"/>
    <w:rsid w:val="00FD3593"/>
    <w:rsid w:val="00FD37BA"/>
    <w:rsid w:val="00FD7C44"/>
    <w:rsid w:val="00FF7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BD642"/>
  <w15:docId w15:val="{EDDFFDB7-566A-4012-B1F7-36E88D3B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2089"/>
    <w:rPr>
      <w:sz w:val="20"/>
      <w:szCs w:val="20"/>
    </w:rPr>
  </w:style>
  <w:style w:type="paragraph" w:styleId="Heading1">
    <w:name w:val="heading 1"/>
    <w:basedOn w:val="Normal"/>
    <w:next w:val="Normal"/>
    <w:link w:val="Heading1Char"/>
    <w:uiPriority w:val="99"/>
    <w:qFormat/>
    <w:rsid w:val="000C2089"/>
    <w:pPr>
      <w:keepNext/>
      <w:spacing w:line="720" w:lineRule="exact"/>
      <w:jc w:val="both"/>
      <w:outlineLvl w:val="0"/>
    </w:pPr>
    <w:rPr>
      <w:sz w:val="40"/>
    </w:rPr>
  </w:style>
  <w:style w:type="paragraph" w:styleId="Heading3">
    <w:name w:val="heading 3"/>
    <w:basedOn w:val="Normal"/>
    <w:next w:val="Normal"/>
    <w:link w:val="Heading3Char"/>
    <w:rsid w:val="00D94E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qFormat/>
    <w:rsid w:val="000C2089"/>
    <w:pPr>
      <w:keepNext/>
      <w:tabs>
        <w:tab w:val="left" w:pos="-18"/>
        <w:tab w:val="left" w:pos="1152"/>
        <w:tab w:val="left" w:pos="5040"/>
      </w:tabs>
      <w:ind w:right="-806" w:firstLine="1152"/>
      <w:outlineLvl w:val="5"/>
    </w:pPr>
    <w:rPr>
      <w:rFonts w:ascii="Dax-Regular" w:hAnsi="Dax-Regula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DF"/>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AF6FDF"/>
    <w:rPr>
      <w:rFonts w:asciiTheme="minorHAnsi" w:eastAsiaTheme="minorEastAsia" w:hAnsiTheme="minorHAnsi" w:cstheme="minorBidi"/>
      <w:b/>
      <w:bCs/>
    </w:rPr>
  </w:style>
  <w:style w:type="character" w:styleId="CommentReference">
    <w:name w:val="annotation reference"/>
    <w:basedOn w:val="DefaultParagraphFont"/>
    <w:uiPriority w:val="99"/>
    <w:semiHidden/>
    <w:rsid w:val="000C2089"/>
    <w:rPr>
      <w:rFonts w:cs="Times New Roman"/>
      <w:sz w:val="16"/>
    </w:rPr>
  </w:style>
  <w:style w:type="paragraph" w:styleId="CommentText">
    <w:name w:val="annotation text"/>
    <w:basedOn w:val="Normal"/>
    <w:link w:val="CommentTextChar"/>
    <w:uiPriority w:val="99"/>
    <w:semiHidden/>
    <w:rsid w:val="000C2089"/>
  </w:style>
  <w:style w:type="character" w:customStyle="1" w:styleId="CommentTextChar">
    <w:name w:val="Comment Text Char"/>
    <w:basedOn w:val="DefaultParagraphFont"/>
    <w:link w:val="CommentText"/>
    <w:uiPriority w:val="99"/>
    <w:semiHidden/>
    <w:rsid w:val="00AF6FDF"/>
    <w:rPr>
      <w:sz w:val="20"/>
      <w:szCs w:val="20"/>
    </w:rPr>
  </w:style>
  <w:style w:type="paragraph" w:styleId="Header">
    <w:name w:val="header"/>
    <w:basedOn w:val="Normal"/>
    <w:link w:val="HeaderChar"/>
    <w:uiPriority w:val="99"/>
    <w:rsid w:val="000C2089"/>
    <w:pPr>
      <w:tabs>
        <w:tab w:val="center" w:pos="4320"/>
        <w:tab w:val="right" w:pos="8640"/>
      </w:tabs>
    </w:pPr>
  </w:style>
  <w:style w:type="character" w:customStyle="1" w:styleId="HeaderChar">
    <w:name w:val="Header Char"/>
    <w:basedOn w:val="DefaultParagraphFont"/>
    <w:link w:val="Header"/>
    <w:uiPriority w:val="99"/>
    <w:semiHidden/>
    <w:rsid w:val="00AF6FDF"/>
    <w:rPr>
      <w:sz w:val="20"/>
      <w:szCs w:val="20"/>
    </w:rPr>
  </w:style>
  <w:style w:type="paragraph" w:styleId="Footer">
    <w:name w:val="footer"/>
    <w:basedOn w:val="Normal"/>
    <w:link w:val="FooterChar"/>
    <w:uiPriority w:val="99"/>
    <w:rsid w:val="000C2089"/>
    <w:pPr>
      <w:tabs>
        <w:tab w:val="center" w:pos="4320"/>
        <w:tab w:val="right" w:pos="8640"/>
      </w:tabs>
    </w:pPr>
  </w:style>
  <w:style w:type="character" w:customStyle="1" w:styleId="FooterChar">
    <w:name w:val="Footer Char"/>
    <w:basedOn w:val="DefaultParagraphFont"/>
    <w:link w:val="Footer"/>
    <w:uiPriority w:val="99"/>
    <w:rsid w:val="00AF6FDF"/>
    <w:rPr>
      <w:sz w:val="20"/>
      <w:szCs w:val="20"/>
    </w:rPr>
  </w:style>
  <w:style w:type="character" w:styleId="Hyperlink">
    <w:name w:val="Hyperlink"/>
    <w:basedOn w:val="DefaultParagraphFont"/>
    <w:uiPriority w:val="99"/>
    <w:rsid w:val="000C2089"/>
    <w:rPr>
      <w:rFonts w:cs="Times New Roman"/>
      <w:color w:val="0000FF"/>
      <w:u w:val="single"/>
    </w:rPr>
  </w:style>
  <w:style w:type="paragraph" w:styleId="BalloonText">
    <w:name w:val="Balloon Text"/>
    <w:basedOn w:val="Normal"/>
    <w:link w:val="BalloonTextChar"/>
    <w:uiPriority w:val="99"/>
    <w:semiHidden/>
    <w:rsid w:val="000C2089"/>
    <w:rPr>
      <w:rFonts w:ascii="Tahoma" w:hAnsi="Tahoma" w:cs="Tahoma"/>
      <w:sz w:val="16"/>
      <w:szCs w:val="16"/>
    </w:rPr>
  </w:style>
  <w:style w:type="character" w:customStyle="1" w:styleId="BalloonTextChar">
    <w:name w:val="Balloon Text Char"/>
    <w:basedOn w:val="DefaultParagraphFont"/>
    <w:link w:val="BalloonText"/>
    <w:uiPriority w:val="99"/>
    <w:semiHidden/>
    <w:rsid w:val="00AF6FDF"/>
    <w:rPr>
      <w:sz w:val="0"/>
      <w:szCs w:val="0"/>
    </w:rPr>
  </w:style>
  <w:style w:type="character" w:customStyle="1" w:styleId="adr">
    <w:name w:val="adr"/>
    <w:basedOn w:val="DefaultParagraphFont"/>
    <w:uiPriority w:val="99"/>
    <w:rsid w:val="00ED76CB"/>
    <w:rPr>
      <w:rFonts w:cs="Times New Roman"/>
    </w:rPr>
  </w:style>
  <w:style w:type="character" w:customStyle="1" w:styleId="locality">
    <w:name w:val="locality"/>
    <w:basedOn w:val="DefaultParagraphFont"/>
    <w:uiPriority w:val="99"/>
    <w:rsid w:val="00ED76CB"/>
    <w:rPr>
      <w:rFonts w:cs="Times New Roman"/>
    </w:rPr>
  </w:style>
  <w:style w:type="character" w:customStyle="1" w:styleId="region">
    <w:name w:val="region"/>
    <w:basedOn w:val="DefaultParagraphFont"/>
    <w:uiPriority w:val="99"/>
    <w:rsid w:val="00ED76CB"/>
    <w:rPr>
      <w:rFonts w:cs="Times New Roman"/>
    </w:rPr>
  </w:style>
  <w:style w:type="character" w:customStyle="1" w:styleId="postal-code">
    <w:name w:val="postal-code"/>
    <w:basedOn w:val="DefaultParagraphFont"/>
    <w:uiPriority w:val="99"/>
    <w:rsid w:val="00ED76CB"/>
    <w:rPr>
      <w:rFonts w:cs="Times New Roman"/>
    </w:rPr>
  </w:style>
  <w:style w:type="character" w:styleId="PageNumber">
    <w:name w:val="page number"/>
    <w:basedOn w:val="DefaultParagraphFont"/>
    <w:uiPriority w:val="99"/>
    <w:rsid w:val="00CF6231"/>
    <w:rPr>
      <w:rFonts w:cs="Times New Roman"/>
    </w:rPr>
  </w:style>
  <w:style w:type="paragraph" w:styleId="PlainText">
    <w:name w:val="Plain Text"/>
    <w:basedOn w:val="Normal"/>
    <w:link w:val="PlainTextChar"/>
    <w:uiPriority w:val="99"/>
    <w:rsid w:val="00DD765B"/>
    <w:rPr>
      <w:rFonts w:ascii="Calibri" w:hAnsi="Calibri"/>
      <w:sz w:val="22"/>
      <w:szCs w:val="21"/>
    </w:rPr>
  </w:style>
  <w:style w:type="character" w:customStyle="1" w:styleId="PlainTextChar">
    <w:name w:val="Plain Text Char"/>
    <w:basedOn w:val="DefaultParagraphFont"/>
    <w:link w:val="PlainText"/>
    <w:uiPriority w:val="99"/>
    <w:locked/>
    <w:rsid w:val="00DD765B"/>
    <w:rPr>
      <w:rFonts w:ascii="Calibri" w:eastAsia="Times New Roman" w:hAnsi="Calibri"/>
      <w:sz w:val="21"/>
    </w:rPr>
  </w:style>
  <w:style w:type="paragraph" w:styleId="ListParagraph">
    <w:name w:val="List Paragraph"/>
    <w:basedOn w:val="Normal"/>
    <w:uiPriority w:val="34"/>
    <w:qFormat/>
    <w:rsid w:val="002D5FD3"/>
    <w:pPr>
      <w:ind w:left="720"/>
    </w:pPr>
  </w:style>
  <w:style w:type="paragraph" w:customStyle="1" w:styleId="yiv899652463msonormal">
    <w:name w:val="yiv899652463msonormal"/>
    <w:basedOn w:val="Normal"/>
    <w:uiPriority w:val="99"/>
    <w:rsid w:val="00856CF9"/>
    <w:pPr>
      <w:spacing w:before="100" w:beforeAutospacing="1" w:after="100" w:afterAutospacing="1"/>
    </w:pPr>
    <w:rPr>
      <w:sz w:val="24"/>
      <w:szCs w:val="24"/>
    </w:rPr>
  </w:style>
  <w:style w:type="character" w:customStyle="1" w:styleId="yshortcuts">
    <w:name w:val="yshortcuts"/>
    <w:basedOn w:val="DefaultParagraphFont"/>
    <w:uiPriority w:val="99"/>
    <w:rsid w:val="00856CF9"/>
    <w:rPr>
      <w:rFonts w:cs="Times New Roman"/>
    </w:rPr>
  </w:style>
  <w:style w:type="paragraph" w:styleId="NormalWeb">
    <w:name w:val="Normal (Web)"/>
    <w:basedOn w:val="Normal"/>
    <w:uiPriority w:val="99"/>
    <w:rsid w:val="004230A5"/>
    <w:pPr>
      <w:spacing w:before="100" w:beforeAutospacing="1" w:after="100" w:afterAutospacing="1"/>
    </w:pPr>
    <w:rPr>
      <w:sz w:val="24"/>
      <w:szCs w:val="24"/>
    </w:rPr>
  </w:style>
  <w:style w:type="paragraph" w:customStyle="1" w:styleId="yiv8590977448msonormal">
    <w:name w:val="yiv8590977448msonormal"/>
    <w:basedOn w:val="Normal"/>
    <w:uiPriority w:val="99"/>
    <w:rsid w:val="00783ED7"/>
    <w:pPr>
      <w:spacing w:before="100" w:beforeAutospacing="1" w:after="100" w:afterAutospacing="1"/>
    </w:pPr>
    <w:rPr>
      <w:sz w:val="24"/>
      <w:szCs w:val="24"/>
    </w:rPr>
  </w:style>
  <w:style w:type="paragraph" w:styleId="FootnoteText">
    <w:name w:val="footnote text"/>
    <w:basedOn w:val="Normal"/>
    <w:link w:val="FootnoteTextChar"/>
    <w:uiPriority w:val="99"/>
    <w:semiHidden/>
    <w:rsid w:val="002D70BF"/>
  </w:style>
  <w:style w:type="character" w:customStyle="1" w:styleId="FootnoteTextChar">
    <w:name w:val="Footnote Text Char"/>
    <w:basedOn w:val="DefaultParagraphFont"/>
    <w:link w:val="FootnoteText"/>
    <w:uiPriority w:val="99"/>
    <w:semiHidden/>
    <w:locked/>
    <w:rsid w:val="002D70BF"/>
    <w:rPr>
      <w:rFonts w:cs="Times New Roman"/>
    </w:rPr>
  </w:style>
  <w:style w:type="character" w:styleId="FootnoteReference">
    <w:name w:val="footnote reference"/>
    <w:basedOn w:val="DefaultParagraphFont"/>
    <w:uiPriority w:val="99"/>
    <w:semiHidden/>
    <w:rsid w:val="002D70BF"/>
    <w:rPr>
      <w:rFonts w:cs="Times New Roman"/>
      <w:vertAlign w:val="superscript"/>
    </w:rPr>
  </w:style>
  <w:style w:type="paragraph" w:styleId="BodyText">
    <w:name w:val="Body Text"/>
    <w:basedOn w:val="Normal"/>
    <w:link w:val="BodyTextChar"/>
    <w:semiHidden/>
    <w:unhideWhenUsed/>
    <w:rsid w:val="00483BD8"/>
    <w:pPr>
      <w:spacing w:before="240"/>
    </w:pPr>
    <w:rPr>
      <w:rFonts w:ascii="Arial" w:hAnsi="Arial"/>
      <w:sz w:val="21"/>
      <w:szCs w:val="24"/>
    </w:rPr>
  </w:style>
  <w:style w:type="character" w:customStyle="1" w:styleId="BodyTextChar">
    <w:name w:val="Body Text Char"/>
    <w:basedOn w:val="DefaultParagraphFont"/>
    <w:link w:val="BodyText"/>
    <w:semiHidden/>
    <w:rsid w:val="00483BD8"/>
    <w:rPr>
      <w:rFonts w:ascii="Arial" w:hAnsi="Arial"/>
      <w:sz w:val="21"/>
      <w:szCs w:val="24"/>
    </w:rPr>
  </w:style>
  <w:style w:type="character" w:customStyle="1" w:styleId="aqj">
    <w:name w:val="aqj"/>
    <w:basedOn w:val="DefaultParagraphFont"/>
    <w:rsid w:val="00744ED5"/>
  </w:style>
  <w:style w:type="character" w:customStyle="1" w:styleId="apple-converted-space">
    <w:name w:val="apple-converted-space"/>
    <w:basedOn w:val="DefaultParagraphFont"/>
    <w:rsid w:val="00F920DB"/>
  </w:style>
  <w:style w:type="character" w:styleId="UnresolvedMention">
    <w:name w:val="Unresolved Mention"/>
    <w:basedOn w:val="DefaultParagraphFont"/>
    <w:uiPriority w:val="99"/>
    <w:semiHidden/>
    <w:unhideWhenUsed/>
    <w:rsid w:val="001230FF"/>
    <w:rPr>
      <w:color w:val="605E5C"/>
      <w:shd w:val="clear" w:color="auto" w:fill="E1DFDD"/>
    </w:rPr>
  </w:style>
  <w:style w:type="character" w:customStyle="1" w:styleId="Heading3Char">
    <w:name w:val="Heading 3 Char"/>
    <w:basedOn w:val="DefaultParagraphFont"/>
    <w:link w:val="Heading3"/>
    <w:rsid w:val="00D94E04"/>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D94E04"/>
  </w:style>
  <w:style w:type="character" w:customStyle="1" w:styleId="gd">
    <w:name w:val="gd"/>
    <w:basedOn w:val="DefaultParagraphFont"/>
    <w:rsid w:val="00D94E04"/>
  </w:style>
  <w:style w:type="character" w:customStyle="1" w:styleId="g3">
    <w:name w:val="g3"/>
    <w:basedOn w:val="DefaultParagraphFont"/>
    <w:rsid w:val="00D94E04"/>
  </w:style>
  <w:style w:type="character" w:customStyle="1" w:styleId="hb">
    <w:name w:val="hb"/>
    <w:basedOn w:val="DefaultParagraphFont"/>
    <w:rsid w:val="00D94E04"/>
  </w:style>
  <w:style w:type="character" w:customStyle="1" w:styleId="g2">
    <w:name w:val="g2"/>
    <w:basedOn w:val="DefaultParagraphFont"/>
    <w:rsid w:val="00D9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350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96">
          <w:marLeft w:val="0"/>
          <w:marRight w:val="0"/>
          <w:marTop w:val="0"/>
          <w:marBottom w:val="0"/>
          <w:divBdr>
            <w:top w:val="none" w:sz="0" w:space="0" w:color="auto"/>
            <w:left w:val="none" w:sz="0" w:space="0" w:color="auto"/>
            <w:bottom w:val="none" w:sz="0" w:space="0" w:color="auto"/>
            <w:right w:val="none" w:sz="0" w:space="0" w:color="auto"/>
          </w:divBdr>
          <w:divsChild>
            <w:div w:id="551423920">
              <w:marLeft w:val="0"/>
              <w:marRight w:val="0"/>
              <w:marTop w:val="0"/>
              <w:marBottom w:val="0"/>
              <w:divBdr>
                <w:top w:val="none" w:sz="0" w:space="0" w:color="auto"/>
                <w:left w:val="none" w:sz="0" w:space="0" w:color="auto"/>
                <w:bottom w:val="none" w:sz="0" w:space="0" w:color="auto"/>
                <w:right w:val="none" w:sz="0" w:space="0" w:color="auto"/>
              </w:divBdr>
            </w:div>
          </w:divsChild>
        </w:div>
        <w:div w:id="5208465">
          <w:marLeft w:val="0"/>
          <w:marRight w:val="0"/>
          <w:marTop w:val="0"/>
          <w:marBottom w:val="0"/>
          <w:divBdr>
            <w:top w:val="none" w:sz="0" w:space="0" w:color="auto"/>
            <w:left w:val="none" w:sz="0" w:space="0" w:color="auto"/>
            <w:bottom w:val="none" w:sz="0" w:space="0" w:color="auto"/>
            <w:right w:val="none" w:sz="0" w:space="0" w:color="auto"/>
          </w:divBdr>
          <w:divsChild>
            <w:div w:id="1752579640">
              <w:marLeft w:val="0"/>
              <w:marRight w:val="0"/>
              <w:marTop w:val="0"/>
              <w:marBottom w:val="0"/>
              <w:divBdr>
                <w:top w:val="none" w:sz="0" w:space="0" w:color="auto"/>
                <w:left w:val="none" w:sz="0" w:space="0" w:color="auto"/>
                <w:bottom w:val="none" w:sz="0" w:space="0" w:color="auto"/>
                <w:right w:val="none" w:sz="0" w:space="0" w:color="auto"/>
              </w:divBdr>
              <w:divsChild>
                <w:div w:id="1116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435">
          <w:marLeft w:val="0"/>
          <w:marRight w:val="0"/>
          <w:marTop w:val="0"/>
          <w:marBottom w:val="0"/>
          <w:divBdr>
            <w:top w:val="none" w:sz="0" w:space="0" w:color="auto"/>
            <w:left w:val="none" w:sz="0" w:space="0" w:color="auto"/>
            <w:bottom w:val="none" w:sz="0" w:space="0" w:color="auto"/>
            <w:right w:val="none" w:sz="0" w:space="0" w:color="auto"/>
          </w:divBdr>
          <w:divsChild>
            <w:div w:id="1948195655">
              <w:marLeft w:val="0"/>
              <w:marRight w:val="0"/>
              <w:marTop w:val="0"/>
              <w:marBottom w:val="0"/>
              <w:divBdr>
                <w:top w:val="none" w:sz="0" w:space="0" w:color="auto"/>
                <w:left w:val="none" w:sz="0" w:space="0" w:color="auto"/>
                <w:bottom w:val="none" w:sz="0" w:space="0" w:color="auto"/>
                <w:right w:val="none" w:sz="0" w:space="0" w:color="auto"/>
              </w:divBdr>
            </w:div>
            <w:div w:id="190649145">
              <w:marLeft w:val="0"/>
              <w:marRight w:val="0"/>
              <w:marTop w:val="0"/>
              <w:marBottom w:val="0"/>
              <w:divBdr>
                <w:top w:val="none" w:sz="0" w:space="0" w:color="auto"/>
                <w:left w:val="none" w:sz="0" w:space="0" w:color="auto"/>
                <w:bottom w:val="none" w:sz="0" w:space="0" w:color="auto"/>
                <w:right w:val="none" w:sz="0" w:space="0" w:color="auto"/>
              </w:divBdr>
            </w:div>
          </w:divsChild>
        </w:div>
        <w:div w:id="1613366940">
          <w:marLeft w:val="0"/>
          <w:marRight w:val="0"/>
          <w:marTop w:val="0"/>
          <w:marBottom w:val="0"/>
          <w:divBdr>
            <w:top w:val="none" w:sz="0" w:space="0" w:color="auto"/>
            <w:left w:val="none" w:sz="0" w:space="0" w:color="auto"/>
            <w:bottom w:val="none" w:sz="0" w:space="0" w:color="auto"/>
            <w:right w:val="none" w:sz="0" w:space="0" w:color="auto"/>
          </w:divBdr>
          <w:divsChild>
            <w:div w:id="336538619">
              <w:marLeft w:val="0"/>
              <w:marRight w:val="0"/>
              <w:marTop w:val="0"/>
              <w:marBottom w:val="0"/>
              <w:divBdr>
                <w:top w:val="none" w:sz="0" w:space="0" w:color="auto"/>
                <w:left w:val="none" w:sz="0" w:space="0" w:color="auto"/>
                <w:bottom w:val="none" w:sz="0" w:space="0" w:color="auto"/>
                <w:right w:val="none" w:sz="0" w:space="0" w:color="auto"/>
              </w:divBdr>
              <w:divsChild>
                <w:div w:id="528878543">
                  <w:marLeft w:val="0"/>
                  <w:marRight w:val="0"/>
                  <w:marTop w:val="0"/>
                  <w:marBottom w:val="0"/>
                  <w:divBdr>
                    <w:top w:val="none" w:sz="0" w:space="0" w:color="auto"/>
                    <w:left w:val="none" w:sz="0" w:space="0" w:color="auto"/>
                    <w:bottom w:val="none" w:sz="0" w:space="0" w:color="auto"/>
                    <w:right w:val="none" w:sz="0" w:space="0" w:color="auto"/>
                  </w:divBdr>
                  <w:divsChild>
                    <w:div w:id="1824739164">
                      <w:marLeft w:val="0"/>
                      <w:marRight w:val="0"/>
                      <w:marTop w:val="0"/>
                      <w:marBottom w:val="0"/>
                      <w:divBdr>
                        <w:top w:val="none" w:sz="0" w:space="0" w:color="auto"/>
                        <w:left w:val="none" w:sz="0" w:space="0" w:color="auto"/>
                        <w:bottom w:val="none" w:sz="0" w:space="0" w:color="auto"/>
                        <w:right w:val="none" w:sz="0" w:space="0" w:color="auto"/>
                      </w:divBdr>
                      <w:divsChild>
                        <w:div w:id="1255895941">
                          <w:marLeft w:val="0"/>
                          <w:marRight w:val="0"/>
                          <w:marTop w:val="0"/>
                          <w:marBottom w:val="0"/>
                          <w:divBdr>
                            <w:top w:val="none" w:sz="0" w:space="0" w:color="auto"/>
                            <w:left w:val="none" w:sz="0" w:space="0" w:color="auto"/>
                            <w:bottom w:val="none" w:sz="0" w:space="0" w:color="auto"/>
                            <w:right w:val="none" w:sz="0" w:space="0" w:color="auto"/>
                          </w:divBdr>
                        </w:div>
                        <w:div w:id="1354303344">
                          <w:marLeft w:val="0"/>
                          <w:marRight w:val="0"/>
                          <w:marTop w:val="0"/>
                          <w:marBottom w:val="0"/>
                          <w:divBdr>
                            <w:top w:val="none" w:sz="0" w:space="0" w:color="auto"/>
                            <w:left w:val="none" w:sz="0" w:space="0" w:color="auto"/>
                            <w:bottom w:val="none" w:sz="0" w:space="0" w:color="auto"/>
                            <w:right w:val="none" w:sz="0" w:space="0" w:color="auto"/>
                          </w:divBdr>
                        </w:div>
                        <w:div w:id="1754549574">
                          <w:marLeft w:val="0"/>
                          <w:marRight w:val="0"/>
                          <w:marTop w:val="0"/>
                          <w:marBottom w:val="0"/>
                          <w:divBdr>
                            <w:top w:val="none" w:sz="0" w:space="0" w:color="auto"/>
                            <w:left w:val="none" w:sz="0" w:space="0" w:color="auto"/>
                            <w:bottom w:val="none" w:sz="0" w:space="0" w:color="auto"/>
                            <w:right w:val="none" w:sz="0" w:space="0" w:color="auto"/>
                          </w:divBdr>
                        </w:div>
                        <w:div w:id="558707250">
                          <w:marLeft w:val="0"/>
                          <w:marRight w:val="0"/>
                          <w:marTop w:val="0"/>
                          <w:marBottom w:val="0"/>
                          <w:divBdr>
                            <w:top w:val="none" w:sz="0" w:space="0" w:color="auto"/>
                            <w:left w:val="none" w:sz="0" w:space="0" w:color="auto"/>
                            <w:bottom w:val="none" w:sz="0" w:space="0" w:color="auto"/>
                            <w:right w:val="none" w:sz="0" w:space="0" w:color="auto"/>
                          </w:divBdr>
                        </w:div>
                        <w:div w:id="1114321454">
                          <w:marLeft w:val="0"/>
                          <w:marRight w:val="0"/>
                          <w:marTop w:val="0"/>
                          <w:marBottom w:val="0"/>
                          <w:divBdr>
                            <w:top w:val="none" w:sz="0" w:space="0" w:color="auto"/>
                            <w:left w:val="none" w:sz="0" w:space="0" w:color="auto"/>
                            <w:bottom w:val="none" w:sz="0" w:space="0" w:color="auto"/>
                            <w:right w:val="none" w:sz="0" w:space="0" w:color="auto"/>
                          </w:divBdr>
                        </w:div>
                        <w:div w:id="655230069">
                          <w:marLeft w:val="0"/>
                          <w:marRight w:val="0"/>
                          <w:marTop w:val="0"/>
                          <w:marBottom w:val="0"/>
                          <w:divBdr>
                            <w:top w:val="none" w:sz="0" w:space="0" w:color="auto"/>
                            <w:left w:val="none" w:sz="0" w:space="0" w:color="auto"/>
                            <w:bottom w:val="none" w:sz="0" w:space="0" w:color="auto"/>
                            <w:right w:val="none" w:sz="0" w:space="0" w:color="auto"/>
                          </w:divBdr>
                        </w:div>
                        <w:div w:id="345983302">
                          <w:marLeft w:val="0"/>
                          <w:marRight w:val="0"/>
                          <w:marTop w:val="0"/>
                          <w:marBottom w:val="0"/>
                          <w:divBdr>
                            <w:top w:val="none" w:sz="0" w:space="0" w:color="auto"/>
                            <w:left w:val="none" w:sz="0" w:space="0" w:color="auto"/>
                            <w:bottom w:val="none" w:sz="0" w:space="0" w:color="auto"/>
                            <w:right w:val="none" w:sz="0" w:space="0" w:color="auto"/>
                          </w:divBdr>
                        </w:div>
                        <w:div w:id="784007605">
                          <w:marLeft w:val="0"/>
                          <w:marRight w:val="0"/>
                          <w:marTop w:val="0"/>
                          <w:marBottom w:val="0"/>
                          <w:divBdr>
                            <w:top w:val="none" w:sz="0" w:space="0" w:color="auto"/>
                            <w:left w:val="none" w:sz="0" w:space="0" w:color="auto"/>
                            <w:bottom w:val="none" w:sz="0" w:space="0" w:color="auto"/>
                            <w:right w:val="none" w:sz="0" w:space="0" w:color="auto"/>
                          </w:divBdr>
                        </w:div>
                        <w:div w:id="1442726586">
                          <w:marLeft w:val="0"/>
                          <w:marRight w:val="0"/>
                          <w:marTop w:val="0"/>
                          <w:marBottom w:val="0"/>
                          <w:divBdr>
                            <w:top w:val="none" w:sz="0" w:space="0" w:color="auto"/>
                            <w:left w:val="none" w:sz="0" w:space="0" w:color="auto"/>
                            <w:bottom w:val="none" w:sz="0" w:space="0" w:color="auto"/>
                            <w:right w:val="none" w:sz="0" w:space="0" w:color="auto"/>
                          </w:divBdr>
                          <w:divsChild>
                            <w:div w:id="1948582983">
                              <w:marLeft w:val="600"/>
                              <w:marRight w:val="0"/>
                              <w:marTop w:val="0"/>
                              <w:marBottom w:val="0"/>
                              <w:divBdr>
                                <w:top w:val="none" w:sz="0" w:space="0" w:color="auto"/>
                                <w:left w:val="none" w:sz="0" w:space="0" w:color="auto"/>
                                <w:bottom w:val="none" w:sz="0" w:space="0" w:color="auto"/>
                                <w:right w:val="none" w:sz="0" w:space="0" w:color="auto"/>
                              </w:divBdr>
                            </w:div>
                            <w:div w:id="691686753">
                              <w:marLeft w:val="600"/>
                              <w:marRight w:val="0"/>
                              <w:marTop w:val="0"/>
                              <w:marBottom w:val="0"/>
                              <w:divBdr>
                                <w:top w:val="none" w:sz="0" w:space="0" w:color="auto"/>
                                <w:left w:val="none" w:sz="0" w:space="0" w:color="auto"/>
                                <w:bottom w:val="none" w:sz="0" w:space="0" w:color="auto"/>
                                <w:right w:val="none" w:sz="0" w:space="0" w:color="auto"/>
                              </w:divBdr>
                            </w:div>
                            <w:div w:id="6471260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0797">
      <w:marLeft w:val="0"/>
      <w:marRight w:val="0"/>
      <w:marTop w:val="0"/>
      <w:marBottom w:val="0"/>
      <w:divBdr>
        <w:top w:val="none" w:sz="0" w:space="0" w:color="auto"/>
        <w:left w:val="none" w:sz="0" w:space="0" w:color="auto"/>
        <w:bottom w:val="none" w:sz="0" w:space="0" w:color="auto"/>
        <w:right w:val="none" w:sz="0" w:space="0" w:color="auto"/>
      </w:divBdr>
      <w:divsChild>
        <w:div w:id="156120827">
          <w:marLeft w:val="0"/>
          <w:marRight w:val="0"/>
          <w:marTop w:val="0"/>
          <w:marBottom w:val="0"/>
          <w:divBdr>
            <w:top w:val="none" w:sz="0" w:space="0" w:color="auto"/>
            <w:left w:val="none" w:sz="0" w:space="0" w:color="auto"/>
            <w:bottom w:val="none" w:sz="0" w:space="0" w:color="auto"/>
            <w:right w:val="none" w:sz="0" w:space="0" w:color="auto"/>
          </w:divBdr>
          <w:divsChild>
            <w:div w:id="156120787">
              <w:marLeft w:val="0"/>
              <w:marRight w:val="0"/>
              <w:marTop w:val="0"/>
              <w:marBottom w:val="0"/>
              <w:divBdr>
                <w:top w:val="none" w:sz="0" w:space="0" w:color="auto"/>
                <w:left w:val="none" w:sz="0" w:space="0" w:color="auto"/>
                <w:bottom w:val="none" w:sz="0" w:space="0" w:color="auto"/>
                <w:right w:val="none" w:sz="0" w:space="0" w:color="auto"/>
              </w:divBdr>
              <w:divsChild>
                <w:div w:id="156120830">
                  <w:marLeft w:val="0"/>
                  <w:marRight w:val="0"/>
                  <w:marTop w:val="0"/>
                  <w:marBottom w:val="0"/>
                  <w:divBdr>
                    <w:top w:val="none" w:sz="0" w:space="0" w:color="auto"/>
                    <w:left w:val="none" w:sz="0" w:space="0" w:color="auto"/>
                    <w:bottom w:val="none" w:sz="0" w:space="0" w:color="auto"/>
                    <w:right w:val="none" w:sz="0" w:space="0" w:color="auto"/>
                  </w:divBdr>
                  <w:divsChild>
                    <w:div w:id="156120862">
                      <w:marLeft w:val="0"/>
                      <w:marRight w:val="0"/>
                      <w:marTop w:val="0"/>
                      <w:marBottom w:val="0"/>
                      <w:divBdr>
                        <w:top w:val="none" w:sz="0" w:space="0" w:color="auto"/>
                        <w:left w:val="none" w:sz="0" w:space="0" w:color="auto"/>
                        <w:bottom w:val="none" w:sz="0" w:space="0" w:color="auto"/>
                        <w:right w:val="none" w:sz="0" w:space="0" w:color="auto"/>
                      </w:divBdr>
                      <w:divsChild>
                        <w:div w:id="156120821">
                          <w:marLeft w:val="0"/>
                          <w:marRight w:val="0"/>
                          <w:marTop w:val="0"/>
                          <w:marBottom w:val="0"/>
                          <w:divBdr>
                            <w:top w:val="none" w:sz="0" w:space="0" w:color="auto"/>
                            <w:left w:val="none" w:sz="0" w:space="0" w:color="auto"/>
                            <w:bottom w:val="none" w:sz="0" w:space="0" w:color="auto"/>
                            <w:right w:val="none" w:sz="0" w:space="0" w:color="auto"/>
                          </w:divBdr>
                          <w:divsChild>
                            <w:div w:id="156120795">
                              <w:marLeft w:val="0"/>
                              <w:marRight w:val="0"/>
                              <w:marTop w:val="0"/>
                              <w:marBottom w:val="0"/>
                              <w:divBdr>
                                <w:top w:val="none" w:sz="0" w:space="0" w:color="auto"/>
                                <w:left w:val="none" w:sz="0" w:space="0" w:color="auto"/>
                                <w:bottom w:val="none" w:sz="0" w:space="0" w:color="auto"/>
                                <w:right w:val="none" w:sz="0" w:space="0" w:color="auto"/>
                              </w:divBdr>
                              <w:divsChild>
                                <w:div w:id="156120829">
                                  <w:marLeft w:val="0"/>
                                  <w:marRight w:val="0"/>
                                  <w:marTop w:val="0"/>
                                  <w:marBottom w:val="0"/>
                                  <w:divBdr>
                                    <w:top w:val="none" w:sz="0" w:space="0" w:color="auto"/>
                                    <w:left w:val="none" w:sz="0" w:space="0" w:color="auto"/>
                                    <w:bottom w:val="none" w:sz="0" w:space="0" w:color="auto"/>
                                    <w:right w:val="none" w:sz="0" w:space="0" w:color="auto"/>
                                  </w:divBdr>
                                  <w:divsChild>
                                    <w:div w:id="156120804">
                                      <w:marLeft w:val="0"/>
                                      <w:marRight w:val="0"/>
                                      <w:marTop w:val="0"/>
                                      <w:marBottom w:val="0"/>
                                      <w:divBdr>
                                        <w:top w:val="none" w:sz="0" w:space="0" w:color="auto"/>
                                        <w:left w:val="none" w:sz="0" w:space="0" w:color="auto"/>
                                        <w:bottom w:val="none" w:sz="0" w:space="0" w:color="auto"/>
                                        <w:right w:val="none" w:sz="0" w:space="0" w:color="auto"/>
                                      </w:divBdr>
                                      <w:divsChild>
                                        <w:div w:id="156120808">
                                          <w:marLeft w:val="0"/>
                                          <w:marRight w:val="0"/>
                                          <w:marTop w:val="0"/>
                                          <w:marBottom w:val="0"/>
                                          <w:divBdr>
                                            <w:top w:val="none" w:sz="0" w:space="0" w:color="auto"/>
                                            <w:left w:val="none" w:sz="0" w:space="0" w:color="auto"/>
                                            <w:bottom w:val="none" w:sz="0" w:space="0" w:color="auto"/>
                                            <w:right w:val="none" w:sz="0" w:space="0" w:color="auto"/>
                                          </w:divBdr>
                                          <w:divsChild>
                                            <w:div w:id="156120853">
                                              <w:marLeft w:val="0"/>
                                              <w:marRight w:val="0"/>
                                              <w:marTop w:val="0"/>
                                              <w:marBottom w:val="0"/>
                                              <w:divBdr>
                                                <w:top w:val="none" w:sz="0" w:space="0" w:color="auto"/>
                                                <w:left w:val="none" w:sz="0" w:space="0" w:color="auto"/>
                                                <w:bottom w:val="none" w:sz="0" w:space="0" w:color="auto"/>
                                                <w:right w:val="none" w:sz="0" w:space="0" w:color="auto"/>
                                              </w:divBdr>
                                              <w:divsChild>
                                                <w:div w:id="156120794">
                                                  <w:marLeft w:val="0"/>
                                                  <w:marRight w:val="0"/>
                                                  <w:marTop w:val="0"/>
                                                  <w:marBottom w:val="0"/>
                                                  <w:divBdr>
                                                    <w:top w:val="none" w:sz="0" w:space="0" w:color="auto"/>
                                                    <w:left w:val="none" w:sz="0" w:space="0" w:color="auto"/>
                                                    <w:bottom w:val="none" w:sz="0" w:space="0" w:color="auto"/>
                                                    <w:right w:val="none" w:sz="0" w:space="0" w:color="auto"/>
                                                  </w:divBdr>
                                                  <w:divsChild>
                                                    <w:div w:id="156120832">
                                                      <w:marLeft w:val="0"/>
                                                      <w:marRight w:val="0"/>
                                                      <w:marTop w:val="0"/>
                                                      <w:marBottom w:val="0"/>
                                                      <w:divBdr>
                                                        <w:top w:val="none" w:sz="0" w:space="0" w:color="auto"/>
                                                        <w:left w:val="none" w:sz="0" w:space="0" w:color="auto"/>
                                                        <w:bottom w:val="none" w:sz="0" w:space="0" w:color="auto"/>
                                                        <w:right w:val="none" w:sz="0" w:space="0" w:color="auto"/>
                                                      </w:divBdr>
                                                      <w:divsChild>
                                                        <w:div w:id="156120818">
                                                          <w:marLeft w:val="0"/>
                                                          <w:marRight w:val="0"/>
                                                          <w:marTop w:val="0"/>
                                                          <w:marBottom w:val="0"/>
                                                          <w:divBdr>
                                                            <w:top w:val="none" w:sz="0" w:space="0" w:color="auto"/>
                                                            <w:left w:val="none" w:sz="0" w:space="0" w:color="auto"/>
                                                            <w:bottom w:val="none" w:sz="0" w:space="0" w:color="auto"/>
                                                            <w:right w:val="none" w:sz="0" w:space="0" w:color="auto"/>
                                                          </w:divBdr>
                                                          <w:divsChild>
                                                            <w:div w:id="156120854">
                                                              <w:marLeft w:val="0"/>
                                                              <w:marRight w:val="0"/>
                                                              <w:marTop w:val="0"/>
                                                              <w:marBottom w:val="0"/>
                                                              <w:divBdr>
                                                                <w:top w:val="none" w:sz="0" w:space="0" w:color="auto"/>
                                                                <w:left w:val="none" w:sz="0" w:space="0" w:color="auto"/>
                                                                <w:bottom w:val="none" w:sz="0" w:space="0" w:color="auto"/>
                                                                <w:right w:val="none" w:sz="0" w:space="0" w:color="auto"/>
                                                              </w:divBdr>
                                                              <w:divsChild>
                                                                <w:div w:id="156120805">
                                                                  <w:marLeft w:val="0"/>
                                                                  <w:marRight w:val="0"/>
                                                                  <w:marTop w:val="0"/>
                                                                  <w:marBottom w:val="0"/>
                                                                  <w:divBdr>
                                                                    <w:top w:val="none" w:sz="0" w:space="0" w:color="auto"/>
                                                                    <w:left w:val="none" w:sz="0" w:space="0" w:color="auto"/>
                                                                    <w:bottom w:val="none" w:sz="0" w:space="0" w:color="auto"/>
                                                                    <w:right w:val="none" w:sz="0" w:space="0" w:color="auto"/>
                                                                  </w:divBdr>
                                                                  <w:divsChild>
                                                                    <w:div w:id="1561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20801">
      <w:marLeft w:val="0"/>
      <w:marRight w:val="0"/>
      <w:marTop w:val="0"/>
      <w:marBottom w:val="0"/>
      <w:divBdr>
        <w:top w:val="none" w:sz="0" w:space="0" w:color="auto"/>
        <w:left w:val="none" w:sz="0" w:space="0" w:color="auto"/>
        <w:bottom w:val="none" w:sz="0" w:space="0" w:color="auto"/>
        <w:right w:val="none" w:sz="0" w:space="0" w:color="auto"/>
      </w:divBdr>
      <w:divsChild>
        <w:div w:id="156120820">
          <w:marLeft w:val="0"/>
          <w:marRight w:val="0"/>
          <w:marTop w:val="0"/>
          <w:marBottom w:val="0"/>
          <w:divBdr>
            <w:top w:val="none" w:sz="0" w:space="0" w:color="auto"/>
            <w:left w:val="none" w:sz="0" w:space="0" w:color="auto"/>
            <w:bottom w:val="none" w:sz="0" w:space="0" w:color="auto"/>
            <w:right w:val="none" w:sz="0" w:space="0" w:color="auto"/>
          </w:divBdr>
          <w:divsChild>
            <w:div w:id="156120798">
              <w:marLeft w:val="0"/>
              <w:marRight w:val="0"/>
              <w:marTop w:val="0"/>
              <w:marBottom w:val="0"/>
              <w:divBdr>
                <w:top w:val="none" w:sz="0" w:space="0" w:color="auto"/>
                <w:left w:val="none" w:sz="0" w:space="0" w:color="auto"/>
                <w:bottom w:val="none" w:sz="0" w:space="0" w:color="auto"/>
                <w:right w:val="none" w:sz="0" w:space="0" w:color="auto"/>
              </w:divBdr>
              <w:divsChild>
                <w:div w:id="156120802">
                  <w:marLeft w:val="0"/>
                  <w:marRight w:val="0"/>
                  <w:marTop w:val="0"/>
                  <w:marBottom w:val="0"/>
                  <w:divBdr>
                    <w:top w:val="none" w:sz="0" w:space="0" w:color="auto"/>
                    <w:left w:val="none" w:sz="0" w:space="0" w:color="auto"/>
                    <w:bottom w:val="none" w:sz="0" w:space="0" w:color="auto"/>
                    <w:right w:val="none" w:sz="0" w:space="0" w:color="auto"/>
                  </w:divBdr>
                  <w:divsChild>
                    <w:div w:id="156120786">
                      <w:marLeft w:val="0"/>
                      <w:marRight w:val="0"/>
                      <w:marTop w:val="0"/>
                      <w:marBottom w:val="0"/>
                      <w:divBdr>
                        <w:top w:val="none" w:sz="0" w:space="0" w:color="auto"/>
                        <w:left w:val="none" w:sz="0" w:space="0" w:color="auto"/>
                        <w:bottom w:val="none" w:sz="0" w:space="0" w:color="auto"/>
                        <w:right w:val="none" w:sz="0" w:space="0" w:color="auto"/>
                      </w:divBdr>
                      <w:divsChild>
                        <w:div w:id="156120790">
                          <w:marLeft w:val="0"/>
                          <w:marRight w:val="0"/>
                          <w:marTop w:val="0"/>
                          <w:marBottom w:val="0"/>
                          <w:divBdr>
                            <w:top w:val="none" w:sz="0" w:space="0" w:color="auto"/>
                            <w:left w:val="none" w:sz="0" w:space="0" w:color="auto"/>
                            <w:bottom w:val="none" w:sz="0" w:space="0" w:color="auto"/>
                            <w:right w:val="none" w:sz="0" w:space="0" w:color="auto"/>
                          </w:divBdr>
                          <w:divsChild>
                            <w:div w:id="156120809">
                              <w:marLeft w:val="0"/>
                              <w:marRight w:val="0"/>
                              <w:marTop w:val="0"/>
                              <w:marBottom w:val="0"/>
                              <w:divBdr>
                                <w:top w:val="none" w:sz="0" w:space="0" w:color="auto"/>
                                <w:left w:val="none" w:sz="0" w:space="0" w:color="auto"/>
                                <w:bottom w:val="none" w:sz="0" w:space="0" w:color="auto"/>
                                <w:right w:val="none" w:sz="0" w:space="0" w:color="auto"/>
                              </w:divBdr>
                              <w:divsChild>
                                <w:div w:id="156120826">
                                  <w:marLeft w:val="0"/>
                                  <w:marRight w:val="0"/>
                                  <w:marTop w:val="240"/>
                                  <w:marBottom w:val="240"/>
                                  <w:divBdr>
                                    <w:top w:val="none" w:sz="0" w:space="0" w:color="auto"/>
                                    <w:left w:val="none" w:sz="0" w:space="0" w:color="auto"/>
                                    <w:bottom w:val="none" w:sz="0" w:space="0" w:color="auto"/>
                                    <w:right w:val="none" w:sz="0" w:space="0" w:color="auto"/>
                                  </w:divBdr>
                                  <w:divsChild>
                                    <w:div w:id="156120863">
                                      <w:marLeft w:val="0"/>
                                      <w:marRight w:val="0"/>
                                      <w:marTop w:val="0"/>
                                      <w:marBottom w:val="0"/>
                                      <w:divBdr>
                                        <w:top w:val="none" w:sz="0" w:space="0" w:color="auto"/>
                                        <w:left w:val="none" w:sz="0" w:space="0" w:color="auto"/>
                                        <w:bottom w:val="none" w:sz="0" w:space="0" w:color="auto"/>
                                        <w:right w:val="none" w:sz="0" w:space="0" w:color="auto"/>
                                      </w:divBdr>
                                      <w:divsChild>
                                        <w:div w:id="156120833">
                                          <w:marLeft w:val="0"/>
                                          <w:marRight w:val="0"/>
                                          <w:marTop w:val="0"/>
                                          <w:marBottom w:val="0"/>
                                          <w:divBdr>
                                            <w:top w:val="none" w:sz="0" w:space="0" w:color="auto"/>
                                            <w:left w:val="none" w:sz="0" w:space="0" w:color="auto"/>
                                            <w:bottom w:val="none" w:sz="0" w:space="0" w:color="auto"/>
                                            <w:right w:val="none" w:sz="0" w:space="0" w:color="auto"/>
                                          </w:divBdr>
                                          <w:divsChild>
                                            <w:div w:id="156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0807">
      <w:marLeft w:val="0"/>
      <w:marRight w:val="0"/>
      <w:marTop w:val="0"/>
      <w:marBottom w:val="0"/>
      <w:divBdr>
        <w:top w:val="none" w:sz="0" w:space="0" w:color="auto"/>
        <w:left w:val="none" w:sz="0" w:space="0" w:color="auto"/>
        <w:bottom w:val="none" w:sz="0" w:space="0" w:color="auto"/>
        <w:right w:val="none" w:sz="0" w:space="0" w:color="auto"/>
      </w:divBdr>
    </w:div>
    <w:div w:id="156120814">
      <w:marLeft w:val="0"/>
      <w:marRight w:val="0"/>
      <w:marTop w:val="0"/>
      <w:marBottom w:val="0"/>
      <w:divBdr>
        <w:top w:val="none" w:sz="0" w:space="0" w:color="auto"/>
        <w:left w:val="none" w:sz="0" w:space="0" w:color="auto"/>
        <w:bottom w:val="none" w:sz="0" w:space="0" w:color="auto"/>
        <w:right w:val="none" w:sz="0" w:space="0" w:color="auto"/>
      </w:divBdr>
    </w:div>
    <w:div w:id="156120817">
      <w:marLeft w:val="0"/>
      <w:marRight w:val="0"/>
      <w:marTop w:val="0"/>
      <w:marBottom w:val="0"/>
      <w:divBdr>
        <w:top w:val="none" w:sz="0" w:space="0" w:color="auto"/>
        <w:left w:val="none" w:sz="0" w:space="0" w:color="auto"/>
        <w:bottom w:val="none" w:sz="0" w:space="0" w:color="auto"/>
        <w:right w:val="none" w:sz="0" w:space="0" w:color="auto"/>
      </w:divBdr>
      <w:divsChild>
        <w:div w:id="156120819">
          <w:marLeft w:val="0"/>
          <w:marRight w:val="0"/>
          <w:marTop w:val="0"/>
          <w:marBottom w:val="0"/>
          <w:divBdr>
            <w:top w:val="none" w:sz="0" w:space="0" w:color="auto"/>
            <w:left w:val="none" w:sz="0" w:space="0" w:color="auto"/>
            <w:bottom w:val="none" w:sz="0" w:space="0" w:color="auto"/>
            <w:right w:val="none" w:sz="0" w:space="0" w:color="auto"/>
          </w:divBdr>
          <w:divsChild>
            <w:div w:id="156120861">
              <w:marLeft w:val="0"/>
              <w:marRight w:val="0"/>
              <w:marTop w:val="0"/>
              <w:marBottom w:val="0"/>
              <w:divBdr>
                <w:top w:val="none" w:sz="0" w:space="0" w:color="auto"/>
                <w:left w:val="none" w:sz="0" w:space="0" w:color="auto"/>
                <w:bottom w:val="none" w:sz="0" w:space="0" w:color="auto"/>
                <w:right w:val="none" w:sz="0" w:space="0" w:color="auto"/>
              </w:divBdr>
              <w:divsChild>
                <w:div w:id="156120848">
                  <w:marLeft w:val="0"/>
                  <w:marRight w:val="0"/>
                  <w:marTop w:val="0"/>
                  <w:marBottom w:val="0"/>
                  <w:divBdr>
                    <w:top w:val="none" w:sz="0" w:space="0" w:color="auto"/>
                    <w:left w:val="none" w:sz="0" w:space="0" w:color="auto"/>
                    <w:bottom w:val="none" w:sz="0" w:space="0" w:color="auto"/>
                    <w:right w:val="none" w:sz="0" w:space="0" w:color="auto"/>
                  </w:divBdr>
                  <w:divsChild>
                    <w:div w:id="156120840">
                      <w:marLeft w:val="0"/>
                      <w:marRight w:val="0"/>
                      <w:marTop w:val="0"/>
                      <w:marBottom w:val="0"/>
                      <w:divBdr>
                        <w:top w:val="none" w:sz="0" w:space="0" w:color="auto"/>
                        <w:left w:val="none" w:sz="0" w:space="0" w:color="auto"/>
                        <w:bottom w:val="none" w:sz="0" w:space="0" w:color="auto"/>
                        <w:right w:val="none" w:sz="0" w:space="0" w:color="auto"/>
                      </w:divBdr>
                      <w:divsChild>
                        <w:div w:id="156120838">
                          <w:marLeft w:val="0"/>
                          <w:marRight w:val="0"/>
                          <w:marTop w:val="0"/>
                          <w:marBottom w:val="0"/>
                          <w:divBdr>
                            <w:top w:val="none" w:sz="0" w:space="0" w:color="auto"/>
                            <w:left w:val="none" w:sz="0" w:space="0" w:color="auto"/>
                            <w:bottom w:val="none" w:sz="0" w:space="0" w:color="auto"/>
                            <w:right w:val="none" w:sz="0" w:space="0" w:color="auto"/>
                          </w:divBdr>
                          <w:divsChild>
                            <w:div w:id="156120852">
                              <w:marLeft w:val="0"/>
                              <w:marRight w:val="0"/>
                              <w:marTop w:val="0"/>
                              <w:marBottom w:val="0"/>
                              <w:divBdr>
                                <w:top w:val="none" w:sz="0" w:space="0" w:color="auto"/>
                                <w:left w:val="none" w:sz="0" w:space="0" w:color="auto"/>
                                <w:bottom w:val="none" w:sz="0" w:space="0" w:color="auto"/>
                                <w:right w:val="none" w:sz="0" w:space="0" w:color="auto"/>
                              </w:divBdr>
                              <w:divsChild>
                                <w:div w:id="156120835">
                                  <w:marLeft w:val="0"/>
                                  <w:marRight w:val="0"/>
                                  <w:marTop w:val="240"/>
                                  <w:marBottom w:val="240"/>
                                  <w:divBdr>
                                    <w:top w:val="none" w:sz="0" w:space="0" w:color="auto"/>
                                    <w:left w:val="none" w:sz="0" w:space="0" w:color="auto"/>
                                    <w:bottom w:val="none" w:sz="0" w:space="0" w:color="auto"/>
                                    <w:right w:val="none" w:sz="0" w:space="0" w:color="auto"/>
                                  </w:divBdr>
                                  <w:divsChild>
                                    <w:div w:id="156120859">
                                      <w:marLeft w:val="0"/>
                                      <w:marRight w:val="0"/>
                                      <w:marTop w:val="0"/>
                                      <w:marBottom w:val="0"/>
                                      <w:divBdr>
                                        <w:top w:val="none" w:sz="0" w:space="0" w:color="auto"/>
                                        <w:left w:val="none" w:sz="0" w:space="0" w:color="auto"/>
                                        <w:bottom w:val="none" w:sz="0" w:space="0" w:color="auto"/>
                                        <w:right w:val="none" w:sz="0" w:space="0" w:color="auto"/>
                                      </w:divBdr>
                                      <w:divsChild>
                                        <w:div w:id="156120806">
                                          <w:marLeft w:val="0"/>
                                          <w:marRight w:val="0"/>
                                          <w:marTop w:val="0"/>
                                          <w:marBottom w:val="0"/>
                                          <w:divBdr>
                                            <w:top w:val="none" w:sz="0" w:space="0" w:color="auto"/>
                                            <w:left w:val="none" w:sz="0" w:space="0" w:color="auto"/>
                                            <w:bottom w:val="none" w:sz="0" w:space="0" w:color="auto"/>
                                            <w:right w:val="none" w:sz="0" w:space="0" w:color="auto"/>
                                          </w:divBdr>
                                          <w:divsChild>
                                            <w:div w:id="156120825">
                                              <w:marLeft w:val="0"/>
                                              <w:marRight w:val="0"/>
                                              <w:marTop w:val="0"/>
                                              <w:marBottom w:val="0"/>
                                              <w:divBdr>
                                                <w:top w:val="none" w:sz="0" w:space="0" w:color="auto"/>
                                                <w:left w:val="none" w:sz="0" w:space="0" w:color="auto"/>
                                                <w:bottom w:val="none" w:sz="0" w:space="0" w:color="auto"/>
                                                <w:right w:val="none" w:sz="0" w:space="0" w:color="auto"/>
                                              </w:divBdr>
                                              <w:divsChild>
                                                <w:div w:id="156120866">
                                                  <w:marLeft w:val="720"/>
                                                  <w:marRight w:val="720"/>
                                                  <w:marTop w:val="100"/>
                                                  <w:marBottom w:val="100"/>
                                                  <w:divBdr>
                                                    <w:top w:val="none" w:sz="0" w:space="0" w:color="auto"/>
                                                    <w:left w:val="single" w:sz="18" w:space="0" w:color="6699CC"/>
                                                    <w:bottom w:val="none" w:sz="0" w:space="0" w:color="auto"/>
                                                    <w:right w:val="none" w:sz="0" w:space="0" w:color="auto"/>
                                                  </w:divBdr>
                                                  <w:divsChild>
                                                    <w:div w:id="156120828">
                                                      <w:marLeft w:val="0"/>
                                                      <w:marRight w:val="0"/>
                                                      <w:marTop w:val="0"/>
                                                      <w:marBottom w:val="0"/>
                                                      <w:divBdr>
                                                        <w:top w:val="none" w:sz="0" w:space="0" w:color="auto"/>
                                                        <w:left w:val="none" w:sz="0" w:space="0" w:color="auto"/>
                                                        <w:bottom w:val="none" w:sz="0" w:space="0" w:color="auto"/>
                                                        <w:right w:val="none" w:sz="0" w:space="0" w:color="auto"/>
                                                      </w:divBdr>
                                                      <w:divsChild>
                                                        <w:div w:id="1561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20823">
      <w:marLeft w:val="0"/>
      <w:marRight w:val="0"/>
      <w:marTop w:val="0"/>
      <w:marBottom w:val="0"/>
      <w:divBdr>
        <w:top w:val="none" w:sz="0" w:space="0" w:color="auto"/>
        <w:left w:val="none" w:sz="0" w:space="0" w:color="auto"/>
        <w:bottom w:val="none" w:sz="0" w:space="0" w:color="auto"/>
        <w:right w:val="none" w:sz="0" w:space="0" w:color="auto"/>
      </w:divBdr>
      <w:divsChild>
        <w:div w:id="156120836">
          <w:marLeft w:val="0"/>
          <w:marRight w:val="0"/>
          <w:marTop w:val="0"/>
          <w:marBottom w:val="0"/>
          <w:divBdr>
            <w:top w:val="none" w:sz="0" w:space="0" w:color="auto"/>
            <w:left w:val="none" w:sz="0" w:space="0" w:color="auto"/>
            <w:bottom w:val="none" w:sz="0" w:space="0" w:color="auto"/>
            <w:right w:val="none" w:sz="0" w:space="0" w:color="auto"/>
          </w:divBdr>
          <w:divsChild>
            <w:div w:id="156120810">
              <w:marLeft w:val="0"/>
              <w:marRight w:val="0"/>
              <w:marTop w:val="0"/>
              <w:marBottom w:val="0"/>
              <w:divBdr>
                <w:top w:val="none" w:sz="0" w:space="0" w:color="auto"/>
                <w:left w:val="none" w:sz="0" w:space="0" w:color="auto"/>
                <w:bottom w:val="none" w:sz="0" w:space="0" w:color="auto"/>
                <w:right w:val="none" w:sz="0" w:space="0" w:color="auto"/>
              </w:divBdr>
              <w:divsChild>
                <w:div w:id="156120800">
                  <w:marLeft w:val="0"/>
                  <w:marRight w:val="0"/>
                  <w:marTop w:val="0"/>
                  <w:marBottom w:val="0"/>
                  <w:divBdr>
                    <w:top w:val="none" w:sz="0" w:space="0" w:color="auto"/>
                    <w:left w:val="none" w:sz="0" w:space="0" w:color="auto"/>
                    <w:bottom w:val="none" w:sz="0" w:space="0" w:color="auto"/>
                    <w:right w:val="none" w:sz="0" w:space="0" w:color="auto"/>
                  </w:divBdr>
                  <w:divsChild>
                    <w:div w:id="156120846">
                      <w:marLeft w:val="0"/>
                      <w:marRight w:val="0"/>
                      <w:marTop w:val="0"/>
                      <w:marBottom w:val="0"/>
                      <w:divBdr>
                        <w:top w:val="none" w:sz="0" w:space="0" w:color="auto"/>
                        <w:left w:val="none" w:sz="0" w:space="0" w:color="auto"/>
                        <w:bottom w:val="none" w:sz="0" w:space="0" w:color="auto"/>
                        <w:right w:val="none" w:sz="0" w:space="0" w:color="auto"/>
                      </w:divBdr>
                      <w:divsChild>
                        <w:div w:id="156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0857">
      <w:marLeft w:val="0"/>
      <w:marRight w:val="0"/>
      <w:marTop w:val="0"/>
      <w:marBottom w:val="0"/>
      <w:divBdr>
        <w:top w:val="none" w:sz="0" w:space="0" w:color="auto"/>
        <w:left w:val="none" w:sz="0" w:space="0" w:color="auto"/>
        <w:bottom w:val="none" w:sz="0" w:space="0" w:color="auto"/>
        <w:right w:val="none" w:sz="0" w:space="0" w:color="auto"/>
      </w:divBdr>
      <w:divsChild>
        <w:div w:id="156120847">
          <w:marLeft w:val="0"/>
          <w:marRight w:val="0"/>
          <w:marTop w:val="100"/>
          <w:marBottom w:val="100"/>
          <w:divBdr>
            <w:top w:val="none" w:sz="0" w:space="0" w:color="auto"/>
            <w:left w:val="none" w:sz="0" w:space="0" w:color="auto"/>
            <w:bottom w:val="none" w:sz="0" w:space="0" w:color="auto"/>
            <w:right w:val="none" w:sz="0" w:space="0" w:color="auto"/>
          </w:divBdr>
          <w:divsChild>
            <w:div w:id="156120865">
              <w:marLeft w:val="0"/>
              <w:marRight w:val="0"/>
              <w:marTop w:val="0"/>
              <w:marBottom w:val="0"/>
              <w:divBdr>
                <w:top w:val="none" w:sz="0" w:space="0" w:color="auto"/>
                <w:left w:val="none" w:sz="0" w:space="0" w:color="auto"/>
                <w:bottom w:val="none" w:sz="0" w:space="0" w:color="auto"/>
                <w:right w:val="none" w:sz="0" w:space="0" w:color="auto"/>
              </w:divBdr>
              <w:divsChild>
                <w:div w:id="156120843">
                  <w:marLeft w:val="0"/>
                  <w:marRight w:val="-6000"/>
                  <w:marTop w:val="0"/>
                  <w:marBottom w:val="0"/>
                  <w:divBdr>
                    <w:top w:val="none" w:sz="0" w:space="0" w:color="auto"/>
                    <w:left w:val="none" w:sz="0" w:space="0" w:color="auto"/>
                    <w:bottom w:val="none" w:sz="0" w:space="0" w:color="auto"/>
                    <w:right w:val="none" w:sz="0" w:space="0" w:color="auto"/>
                  </w:divBdr>
                  <w:divsChild>
                    <w:div w:id="156120783">
                      <w:marLeft w:val="0"/>
                      <w:marRight w:val="0"/>
                      <w:marTop w:val="0"/>
                      <w:marBottom w:val="0"/>
                      <w:divBdr>
                        <w:top w:val="none" w:sz="0" w:space="0" w:color="auto"/>
                        <w:left w:val="none" w:sz="0" w:space="0" w:color="auto"/>
                        <w:bottom w:val="none" w:sz="0" w:space="0" w:color="auto"/>
                        <w:right w:val="none" w:sz="0" w:space="0" w:color="auto"/>
                      </w:divBdr>
                      <w:divsChild>
                        <w:div w:id="156120858">
                          <w:marLeft w:val="0"/>
                          <w:marRight w:val="0"/>
                          <w:marTop w:val="0"/>
                          <w:marBottom w:val="0"/>
                          <w:divBdr>
                            <w:top w:val="none" w:sz="0" w:space="0" w:color="auto"/>
                            <w:left w:val="none" w:sz="0" w:space="0" w:color="auto"/>
                            <w:bottom w:val="none" w:sz="0" w:space="0" w:color="auto"/>
                            <w:right w:val="none" w:sz="0" w:space="0" w:color="auto"/>
                          </w:divBdr>
                          <w:divsChild>
                            <w:div w:id="156120813">
                              <w:marLeft w:val="0"/>
                              <w:marRight w:val="0"/>
                              <w:marTop w:val="0"/>
                              <w:marBottom w:val="0"/>
                              <w:divBdr>
                                <w:top w:val="single" w:sz="6" w:space="8" w:color="CCCCCC"/>
                                <w:left w:val="none" w:sz="0" w:space="0" w:color="auto"/>
                                <w:bottom w:val="none" w:sz="0" w:space="0" w:color="auto"/>
                                <w:right w:val="none" w:sz="0" w:space="0" w:color="auto"/>
                              </w:divBdr>
                              <w:divsChild>
                                <w:div w:id="156120842">
                                  <w:marLeft w:val="0"/>
                                  <w:marRight w:val="0"/>
                                  <w:marTop w:val="0"/>
                                  <w:marBottom w:val="0"/>
                                  <w:divBdr>
                                    <w:top w:val="none" w:sz="0" w:space="0" w:color="auto"/>
                                    <w:left w:val="none" w:sz="0" w:space="0" w:color="auto"/>
                                    <w:bottom w:val="none" w:sz="0" w:space="0" w:color="auto"/>
                                    <w:right w:val="none" w:sz="0" w:space="0" w:color="auto"/>
                                  </w:divBdr>
                                  <w:divsChild>
                                    <w:div w:id="156120851">
                                      <w:marLeft w:val="0"/>
                                      <w:marRight w:val="0"/>
                                      <w:marTop w:val="0"/>
                                      <w:marBottom w:val="0"/>
                                      <w:divBdr>
                                        <w:top w:val="none" w:sz="0" w:space="0" w:color="auto"/>
                                        <w:left w:val="none" w:sz="0" w:space="0" w:color="auto"/>
                                        <w:bottom w:val="none" w:sz="0" w:space="0" w:color="auto"/>
                                        <w:right w:val="none" w:sz="0" w:space="0" w:color="auto"/>
                                      </w:divBdr>
                                      <w:divsChild>
                                        <w:div w:id="156120793">
                                          <w:marLeft w:val="0"/>
                                          <w:marRight w:val="0"/>
                                          <w:marTop w:val="0"/>
                                          <w:marBottom w:val="0"/>
                                          <w:divBdr>
                                            <w:top w:val="none" w:sz="0" w:space="0" w:color="auto"/>
                                            <w:left w:val="none" w:sz="0" w:space="0" w:color="auto"/>
                                            <w:bottom w:val="none" w:sz="0" w:space="0" w:color="auto"/>
                                            <w:right w:val="none" w:sz="0" w:space="0" w:color="auto"/>
                                          </w:divBdr>
                                          <w:divsChild>
                                            <w:div w:id="156120785">
                                              <w:marLeft w:val="1"/>
                                              <w:marRight w:val="0"/>
                                              <w:marTop w:val="0"/>
                                              <w:marBottom w:val="0"/>
                                              <w:divBdr>
                                                <w:top w:val="none" w:sz="0" w:space="0" w:color="auto"/>
                                                <w:left w:val="none" w:sz="0" w:space="0" w:color="auto"/>
                                                <w:bottom w:val="none" w:sz="0" w:space="0" w:color="auto"/>
                                                <w:right w:val="none" w:sz="0" w:space="0" w:color="auto"/>
                                              </w:divBdr>
                                              <w:divsChild>
                                                <w:div w:id="156120803">
                                                  <w:marLeft w:val="0"/>
                                                  <w:marRight w:val="0"/>
                                                  <w:marTop w:val="0"/>
                                                  <w:marBottom w:val="0"/>
                                                  <w:divBdr>
                                                    <w:top w:val="none" w:sz="0" w:space="0" w:color="auto"/>
                                                    <w:left w:val="none" w:sz="0" w:space="0" w:color="auto"/>
                                                    <w:bottom w:val="none" w:sz="0" w:space="0" w:color="auto"/>
                                                    <w:right w:val="none" w:sz="0" w:space="0" w:color="auto"/>
                                                  </w:divBdr>
                                                  <w:divsChild>
                                                    <w:div w:id="1561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0860">
      <w:marLeft w:val="0"/>
      <w:marRight w:val="0"/>
      <w:marTop w:val="0"/>
      <w:marBottom w:val="0"/>
      <w:divBdr>
        <w:top w:val="none" w:sz="0" w:space="0" w:color="auto"/>
        <w:left w:val="none" w:sz="0" w:space="0" w:color="auto"/>
        <w:bottom w:val="none" w:sz="0" w:space="0" w:color="auto"/>
        <w:right w:val="none" w:sz="0" w:space="0" w:color="auto"/>
      </w:divBdr>
      <w:divsChild>
        <w:div w:id="156120831">
          <w:marLeft w:val="0"/>
          <w:marRight w:val="0"/>
          <w:marTop w:val="0"/>
          <w:marBottom w:val="0"/>
          <w:divBdr>
            <w:top w:val="none" w:sz="0" w:space="0" w:color="auto"/>
            <w:left w:val="none" w:sz="0" w:space="0" w:color="auto"/>
            <w:bottom w:val="none" w:sz="0" w:space="0" w:color="auto"/>
            <w:right w:val="none" w:sz="0" w:space="0" w:color="auto"/>
          </w:divBdr>
          <w:divsChild>
            <w:div w:id="156120834">
              <w:marLeft w:val="0"/>
              <w:marRight w:val="0"/>
              <w:marTop w:val="0"/>
              <w:marBottom w:val="0"/>
              <w:divBdr>
                <w:top w:val="none" w:sz="0" w:space="0" w:color="auto"/>
                <w:left w:val="none" w:sz="0" w:space="0" w:color="auto"/>
                <w:bottom w:val="none" w:sz="0" w:space="0" w:color="auto"/>
                <w:right w:val="none" w:sz="0" w:space="0" w:color="auto"/>
              </w:divBdr>
              <w:divsChild>
                <w:div w:id="156120845">
                  <w:marLeft w:val="0"/>
                  <w:marRight w:val="0"/>
                  <w:marTop w:val="0"/>
                  <w:marBottom w:val="0"/>
                  <w:divBdr>
                    <w:top w:val="none" w:sz="0" w:space="0" w:color="auto"/>
                    <w:left w:val="none" w:sz="0" w:space="0" w:color="auto"/>
                    <w:bottom w:val="none" w:sz="0" w:space="0" w:color="auto"/>
                    <w:right w:val="none" w:sz="0" w:space="0" w:color="auto"/>
                  </w:divBdr>
                  <w:divsChild>
                    <w:div w:id="156120822">
                      <w:marLeft w:val="0"/>
                      <w:marRight w:val="0"/>
                      <w:marTop w:val="0"/>
                      <w:marBottom w:val="0"/>
                      <w:divBdr>
                        <w:top w:val="none" w:sz="0" w:space="0" w:color="auto"/>
                        <w:left w:val="none" w:sz="0" w:space="0" w:color="auto"/>
                        <w:bottom w:val="none" w:sz="0" w:space="0" w:color="auto"/>
                        <w:right w:val="none" w:sz="0" w:space="0" w:color="auto"/>
                      </w:divBdr>
                      <w:divsChild>
                        <w:div w:id="156120811">
                          <w:marLeft w:val="0"/>
                          <w:marRight w:val="0"/>
                          <w:marTop w:val="0"/>
                          <w:marBottom w:val="0"/>
                          <w:divBdr>
                            <w:top w:val="none" w:sz="0" w:space="0" w:color="auto"/>
                            <w:left w:val="none" w:sz="0" w:space="0" w:color="auto"/>
                            <w:bottom w:val="none" w:sz="0" w:space="0" w:color="auto"/>
                            <w:right w:val="none" w:sz="0" w:space="0" w:color="auto"/>
                          </w:divBdr>
                          <w:divsChild>
                            <w:div w:id="156120816">
                              <w:marLeft w:val="0"/>
                              <w:marRight w:val="0"/>
                              <w:marTop w:val="0"/>
                              <w:marBottom w:val="0"/>
                              <w:divBdr>
                                <w:top w:val="none" w:sz="0" w:space="0" w:color="auto"/>
                                <w:left w:val="none" w:sz="0" w:space="0" w:color="auto"/>
                                <w:bottom w:val="none" w:sz="0" w:space="0" w:color="auto"/>
                                <w:right w:val="none" w:sz="0" w:space="0" w:color="auto"/>
                              </w:divBdr>
                              <w:divsChild>
                                <w:div w:id="156120791">
                                  <w:marLeft w:val="0"/>
                                  <w:marRight w:val="0"/>
                                  <w:marTop w:val="0"/>
                                  <w:marBottom w:val="0"/>
                                  <w:divBdr>
                                    <w:top w:val="none" w:sz="0" w:space="0" w:color="auto"/>
                                    <w:left w:val="none" w:sz="0" w:space="0" w:color="auto"/>
                                    <w:bottom w:val="none" w:sz="0" w:space="0" w:color="auto"/>
                                    <w:right w:val="none" w:sz="0" w:space="0" w:color="auto"/>
                                  </w:divBdr>
                                  <w:divsChild>
                                    <w:div w:id="156120844">
                                      <w:marLeft w:val="0"/>
                                      <w:marRight w:val="0"/>
                                      <w:marTop w:val="0"/>
                                      <w:marBottom w:val="0"/>
                                      <w:divBdr>
                                        <w:top w:val="none" w:sz="0" w:space="0" w:color="auto"/>
                                        <w:left w:val="none" w:sz="0" w:space="0" w:color="auto"/>
                                        <w:bottom w:val="none" w:sz="0" w:space="0" w:color="auto"/>
                                        <w:right w:val="none" w:sz="0" w:space="0" w:color="auto"/>
                                      </w:divBdr>
                                      <w:divsChild>
                                        <w:div w:id="156120792">
                                          <w:marLeft w:val="0"/>
                                          <w:marRight w:val="0"/>
                                          <w:marTop w:val="0"/>
                                          <w:marBottom w:val="0"/>
                                          <w:divBdr>
                                            <w:top w:val="none" w:sz="0" w:space="0" w:color="auto"/>
                                            <w:left w:val="none" w:sz="0" w:space="0" w:color="auto"/>
                                            <w:bottom w:val="none" w:sz="0" w:space="0" w:color="auto"/>
                                            <w:right w:val="none" w:sz="0" w:space="0" w:color="auto"/>
                                          </w:divBdr>
                                          <w:divsChild>
                                            <w:div w:id="156120815">
                                              <w:marLeft w:val="0"/>
                                              <w:marRight w:val="0"/>
                                              <w:marTop w:val="0"/>
                                              <w:marBottom w:val="0"/>
                                              <w:divBdr>
                                                <w:top w:val="none" w:sz="0" w:space="0" w:color="auto"/>
                                                <w:left w:val="none" w:sz="0" w:space="0" w:color="auto"/>
                                                <w:bottom w:val="none" w:sz="0" w:space="0" w:color="auto"/>
                                                <w:right w:val="none" w:sz="0" w:space="0" w:color="auto"/>
                                              </w:divBdr>
                                              <w:divsChild>
                                                <w:div w:id="156120824">
                                                  <w:marLeft w:val="0"/>
                                                  <w:marRight w:val="0"/>
                                                  <w:marTop w:val="0"/>
                                                  <w:marBottom w:val="0"/>
                                                  <w:divBdr>
                                                    <w:top w:val="none" w:sz="0" w:space="0" w:color="auto"/>
                                                    <w:left w:val="none" w:sz="0" w:space="0" w:color="auto"/>
                                                    <w:bottom w:val="none" w:sz="0" w:space="0" w:color="auto"/>
                                                    <w:right w:val="none" w:sz="0" w:space="0" w:color="auto"/>
                                                  </w:divBdr>
                                                  <w:divsChild>
                                                    <w:div w:id="156120796">
                                                      <w:marLeft w:val="0"/>
                                                      <w:marRight w:val="0"/>
                                                      <w:marTop w:val="0"/>
                                                      <w:marBottom w:val="0"/>
                                                      <w:divBdr>
                                                        <w:top w:val="none" w:sz="0" w:space="0" w:color="auto"/>
                                                        <w:left w:val="none" w:sz="0" w:space="0" w:color="auto"/>
                                                        <w:bottom w:val="none" w:sz="0" w:space="0" w:color="auto"/>
                                                        <w:right w:val="none" w:sz="0" w:space="0" w:color="auto"/>
                                                      </w:divBdr>
                                                      <w:divsChild>
                                                        <w:div w:id="156120869">
                                                          <w:marLeft w:val="0"/>
                                                          <w:marRight w:val="0"/>
                                                          <w:marTop w:val="0"/>
                                                          <w:marBottom w:val="0"/>
                                                          <w:divBdr>
                                                            <w:top w:val="none" w:sz="0" w:space="0" w:color="auto"/>
                                                            <w:left w:val="none" w:sz="0" w:space="0" w:color="auto"/>
                                                            <w:bottom w:val="none" w:sz="0" w:space="0" w:color="auto"/>
                                                            <w:right w:val="none" w:sz="0" w:space="0" w:color="auto"/>
                                                          </w:divBdr>
                                                          <w:divsChild>
                                                            <w:div w:id="156120784">
                                                              <w:marLeft w:val="0"/>
                                                              <w:marRight w:val="0"/>
                                                              <w:marTop w:val="0"/>
                                                              <w:marBottom w:val="0"/>
                                                              <w:divBdr>
                                                                <w:top w:val="none" w:sz="0" w:space="0" w:color="auto"/>
                                                                <w:left w:val="none" w:sz="0" w:space="0" w:color="auto"/>
                                                                <w:bottom w:val="none" w:sz="0" w:space="0" w:color="auto"/>
                                                                <w:right w:val="none" w:sz="0" w:space="0" w:color="auto"/>
                                                              </w:divBdr>
                                                              <w:divsChild>
                                                                <w:div w:id="156120812">
                                                                  <w:marLeft w:val="0"/>
                                                                  <w:marRight w:val="0"/>
                                                                  <w:marTop w:val="0"/>
                                                                  <w:marBottom w:val="0"/>
                                                                  <w:divBdr>
                                                                    <w:top w:val="none" w:sz="0" w:space="0" w:color="auto"/>
                                                                    <w:left w:val="none" w:sz="0" w:space="0" w:color="auto"/>
                                                                    <w:bottom w:val="none" w:sz="0" w:space="0" w:color="auto"/>
                                                                    <w:right w:val="none" w:sz="0" w:space="0" w:color="auto"/>
                                                                  </w:divBdr>
                                                                </w:div>
                                                                <w:div w:id="1561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20864">
      <w:marLeft w:val="0"/>
      <w:marRight w:val="0"/>
      <w:marTop w:val="0"/>
      <w:marBottom w:val="0"/>
      <w:divBdr>
        <w:top w:val="none" w:sz="0" w:space="0" w:color="auto"/>
        <w:left w:val="none" w:sz="0" w:space="0" w:color="auto"/>
        <w:bottom w:val="none" w:sz="0" w:space="0" w:color="auto"/>
        <w:right w:val="none" w:sz="0" w:space="0" w:color="auto"/>
      </w:divBdr>
    </w:div>
    <w:div w:id="156120867">
      <w:marLeft w:val="0"/>
      <w:marRight w:val="0"/>
      <w:marTop w:val="0"/>
      <w:marBottom w:val="0"/>
      <w:divBdr>
        <w:top w:val="none" w:sz="0" w:space="0" w:color="auto"/>
        <w:left w:val="none" w:sz="0" w:space="0" w:color="auto"/>
        <w:bottom w:val="none" w:sz="0" w:space="0" w:color="auto"/>
        <w:right w:val="none" w:sz="0" w:space="0" w:color="auto"/>
      </w:divBdr>
      <w:divsChild>
        <w:div w:id="156120856">
          <w:marLeft w:val="0"/>
          <w:marRight w:val="0"/>
          <w:marTop w:val="0"/>
          <w:marBottom w:val="0"/>
          <w:divBdr>
            <w:top w:val="none" w:sz="0" w:space="0" w:color="auto"/>
            <w:left w:val="none" w:sz="0" w:space="0" w:color="auto"/>
            <w:bottom w:val="none" w:sz="0" w:space="0" w:color="auto"/>
            <w:right w:val="none" w:sz="0" w:space="0" w:color="auto"/>
          </w:divBdr>
          <w:divsChild>
            <w:div w:id="156120799">
              <w:marLeft w:val="0"/>
              <w:marRight w:val="0"/>
              <w:marTop w:val="0"/>
              <w:marBottom w:val="0"/>
              <w:divBdr>
                <w:top w:val="none" w:sz="0" w:space="0" w:color="auto"/>
                <w:left w:val="none" w:sz="0" w:space="0" w:color="auto"/>
                <w:bottom w:val="none" w:sz="0" w:space="0" w:color="auto"/>
                <w:right w:val="none" w:sz="0" w:space="0" w:color="auto"/>
              </w:divBdr>
              <w:divsChild>
                <w:div w:id="156120870">
                  <w:marLeft w:val="-150"/>
                  <w:marRight w:val="-150"/>
                  <w:marTop w:val="0"/>
                  <w:marBottom w:val="0"/>
                  <w:divBdr>
                    <w:top w:val="none" w:sz="0" w:space="0" w:color="auto"/>
                    <w:left w:val="none" w:sz="0" w:space="0" w:color="auto"/>
                    <w:bottom w:val="none" w:sz="0" w:space="0" w:color="auto"/>
                    <w:right w:val="none" w:sz="0" w:space="0" w:color="auto"/>
                  </w:divBdr>
                  <w:divsChild>
                    <w:div w:id="156120849">
                      <w:marLeft w:val="0"/>
                      <w:marRight w:val="0"/>
                      <w:marTop w:val="0"/>
                      <w:marBottom w:val="0"/>
                      <w:divBdr>
                        <w:top w:val="none" w:sz="0" w:space="0" w:color="auto"/>
                        <w:left w:val="none" w:sz="0" w:space="0" w:color="auto"/>
                        <w:bottom w:val="none" w:sz="0" w:space="0" w:color="auto"/>
                        <w:right w:val="none" w:sz="0" w:space="0" w:color="auto"/>
                      </w:divBdr>
                      <w:divsChild>
                        <w:div w:id="156120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120868">
      <w:marLeft w:val="0"/>
      <w:marRight w:val="0"/>
      <w:marTop w:val="0"/>
      <w:marBottom w:val="0"/>
      <w:divBdr>
        <w:top w:val="none" w:sz="0" w:space="0" w:color="auto"/>
        <w:left w:val="none" w:sz="0" w:space="0" w:color="auto"/>
        <w:bottom w:val="none" w:sz="0" w:space="0" w:color="auto"/>
        <w:right w:val="none" w:sz="0" w:space="0" w:color="auto"/>
      </w:divBdr>
    </w:div>
    <w:div w:id="275449406">
      <w:bodyDiv w:val="1"/>
      <w:marLeft w:val="0"/>
      <w:marRight w:val="0"/>
      <w:marTop w:val="0"/>
      <w:marBottom w:val="0"/>
      <w:divBdr>
        <w:top w:val="none" w:sz="0" w:space="0" w:color="auto"/>
        <w:left w:val="none" w:sz="0" w:space="0" w:color="auto"/>
        <w:bottom w:val="none" w:sz="0" w:space="0" w:color="auto"/>
        <w:right w:val="none" w:sz="0" w:space="0" w:color="auto"/>
      </w:divBdr>
    </w:div>
    <w:div w:id="325324867">
      <w:bodyDiv w:val="1"/>
      <w:marLeft w:val="0"/>
      <w:marRight w:val="0"/>
      <w:marTop w:val="0"/>
      <w:marBottom w:val="0"/>
      <w:divBdr>
        <w:top w:val="none" w:sz="0" w:space="0" w:color="auto"/>
        <w:left w:val="none" w:sz="0" w:space="0" w:color="auto"/>
        <w:bottom w:val="none" w:sz="0" w:space="0" w:color="auto"/>
        <w:right w:val="none" w:sz="0" w:space="0" w:color="auto"/>
      </w:divBdr>
    </w:div>
    <w:div w:id="612174567">
      <w:bodyDiv w:val="1"/>
      <w:marLeft w:val="0"/>
      <w:marRight w:val="0"/>
      <w:marTop w:val="0"/>
      <w:marBottom w:val="0"/>
      <w:divBdr>
        <w:top w:val="none" w:sz="0" w:space="0" w:color="auto"/>
        <w:left w:val="none" w:sz="0" w:space="0" w:color="auto"/>
        <w:bottom w:val="none" w:sz="0" w:space="0" w:color="auto"/>
        <w:right w:val="none" w:sz="0" w:space="0" w:color="auto"/>
      </w:divBdr>
    </w:div>
    <w:div w:id="636491464">
      <w:bodyDiv w:val="1"/>
      <w:marLeft w:val="0"/>
      <w:marRight w:val="0"/>
      <w:marTop w:val="0"/>
      <w:marBottom w:val="0"/>
      <w:divBdr>
        <w:top w:val="none" w:sz="0" w:space="0" w:color="auto"/>
        <w:left w:val="none" w:sz="0" w:space="0" w:color="auto"/>
        <w:bottom w:val="none" w:sz="0" w:space="0" w:color="auto"/>
        <w:right w:val="none" w:sz="0" w:space="0" w:color="auto"/>
      </w:divBdr>
    </w:div>
    <w:div w:id="953094479">
      <w:bodyDiv w:val="1"/>
      <w:marLeft w:val="0"/>
      <w:marRight w:val="0"/>
      <w:marTop w:val="0"/>
      <w:marBottom w:val="0"/>
      <w:divBdr>
        <w:top w:val="none" w:sz="0" w:space="0" w:color="auto"/>
        <w:left w:val="none" w:sz="0" w:space="0" w:color="auto"/>
        <w:bottom w:val="none" w:sz="0" w:space="0" w:color="auto"/>
        <w:right w:val="none" w:sz="0" w:space="0" w:color="auto"/>
      </w:divBdr>
      <w:divsChild>
        <w:div w:id="1807966891">
          <w:marLeft w:val="0"/>
          <w:marRight w:val="0"/>
          <w:marTop w:val="0"/>
          <w:marBottom w:val="0"/>
          <w:divBdr>
            <w:top w:val="none" w:sz="0" w:space="0" w:color="auto"/>
            <w:left w:val="none" w:sz="0" w:space="0" w:color="auto"/>
            <w:bottom w:val="none" w:sz="0" w:space="0" w:color="auto"/>
            <w:right w:val="none" w:sz="0" w:space="0" w:color="auto"/>
          </w:divBdr>
        </w:div>
        <w:div w:id="1888713955">
          <w:marLeft w:val="0"/>
          <w:marRight w:val="0"/>
          <w:marTop w:val="0"/>
          <w:marBottom w:val="0"/>
          <w:divBdr>
            <w:top w:val="none" w:sz="0" w:space="0" w:color="auto"/>
            <w:left w:val="none" w:sz="0" w:space="0" w:color="auto"/>
            <w:bottom w:val="none" w:sz="0" w:space="0" w:color="auto"/>
            <w:right w:val="none" w:sz="0" w:space="0" w:color="auto"/>
          </w:divBdr>
        </w:div>
      </w:divsChild>
    </w:div>
    <w:div w:id="1074008079">
      <w:bodyDiv w:val="1"/>
      <w:marLeft w:val="0"/>
      <w:marRight w:val="0"/>
      <w:marTop w:val="0"/>
      <w:marBottom w:val="0"/>
      <w:divBdr>
        <w:top w:val="none" w:sz="0" w:space="0" w:color="auto"/>
        <w:left w:val="none" w:sz="0" w:space="0" w:color="auto"/>
        <w:bottom w:val="none" w:sz="0" w:space="0" w:color="auto"/>
        <w:right w:val="none" w:sz="0" w:space="0" w:color="auto"/>
      </w:divBdr>
      <w:divsChild>
        <w:div w:id="1582254897">
          <w:marLeft w:val="720"/>
          <w:marRight w:val="0"/>
          <w:marTop w:val="0"/>
          <w:marBottom w:val="0"/>
          <w:divBdr>
            <w:top w:val="none" w:sz="0" w:space="0" w:color="auto"/>
            <w:left w:val="none" w:sz="0" w:space="0" w:color="auto"/>
            <w:bottom w:val="none" w:sz="0" w:space="0" w:color="auto"/>
            <w:right w:val="none" w:sz="0" w:space="0" w:color="auto"/>
          </w:divBdr>
        </w:div>
      </w:divsChild>
    </w:div>
    <w:div w:id="1088694705">
      <w:bodyDiv w:val="1"/>
      <w:marLeft w:val="0"/>
      <w:marRight w:val="0"/>
      <w:marTop w:val="0"/>
      <w:marBottom w:val="0"/>
      <w:divBdr>
        <w:top w:val="none" w:sz="0" w:space="0" w:color="auto"/>
        <w:left w:val="none" w:sz="0" w:space="0" w:color="auto"/>
        <w:bottom w:val="none" w:sz="0" w:space="0" w:color="auto"/>
        <w:right w:val="none" w:sz="0" w:space="0" w:color="auto"/>
      </w:divBdr>
      <w:divsChild>
        <w:div w:id="1729837458">
          <w:marLeft w:val="0"/>
          <w:marRight w:val="0"/>
          <w:marTop w:val="0"/>
          <w:marBottom w:val="0"/>
          <w:divBdr>
            <w:top w:val="none" w:sz="0" w:space="0" w:color="auto"/>
            <w:left w:val="none" w:sz="0" w:space="0" w:color="auto"/>
            <w:bottom w:val="none" w:sz="0" w:space="0" w:color="auto"/>
            <w:right w:val="none" w:sz="0" w:space="0" w:color="auto"/>
          </w:divBdr>
        </w:div>
      </w:divsChild>
    </w:div>
    <w:div w:id="1198851815">
      <w:bodyDiv w:val="1"/>
      <w:marLeft w:val="0"/>
      <w:marRight w:val="0"/>
      <w:marTop w:val="0"/>
      <w:marBottom w:val="0"/>
      <w:divBdr>
        <w:top w:val="none" w:sz="0" w:space="0" w:color="auto"/>
        <w:left w:val="none" w:sz="0" w:space="0" w:color="auto"/>
        <w:bottom w:val="none" w:sz="0" w:space="0" w:color="auto"/>
        <w:right w:val="none" w:sz="0" w:space="0" w:color="auto"/>
      </w:divBdr>
    </w:div>
    <w:div w:id="1252162868">
      <w:bodyDiv w:val="1"/>
      <w:marLeft w:val="0"/>
      <w:marRight w:val="0"/>
      <w:marTop w:val="0"/>
      <w:marBottom w:val="0"/>
      <w:divBdr>
        <w:top w:val="none" w:sz="0" w:space="0" w:color="auto"/>
        <w:left w:val="none" w:sz="0" w:space="0" w:color="auto"/>
        <w:bottom w:val="none" w:sz="0" w:space="0" w:color="auto"/>
        <w:right w:val="none" w:sz="0" w:space="0" w:color="auto"/>
      </w:divBdr>
    </w:div>
    <w:div w:id="1432506203">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9">
          <w:marLeft w:val="0"/>
          <w:marRight w:val="0"/>
          <w:marTop w:val="0"/>
          <w:marBottom w:val="0"/>
          <w:divBdr>
            <w:top w:val="none" w:sz="0" w:space="0" w:color="auto"/>
            <w:left w:val="none" w:sz="0" w:space="0" w:color="auto"/>
            <w:bottom w:val="none" w:sz="0" w:space="0" w:color="auto"/>
            <w:right w:val="none" w:sz="0" w:space="0" w:color="auto"/>
          </w:divBdr>
          <w:divsChild>
            <w:div w:id="2025552841">
              <w:marLeft w:val="0"/>
              <w:marRight w:val="0"/>
              <w:marTop w:val="0"/>
              <w:marBottom w:val="0"/>
              <w:divBdr>
                <w:top w:val="none" w:sz="0" w:space="0" w:color="auto"/>
                <w:left w:val="none" w:sz="0" w:space="0" w:color="auto"/>
                <w:bottom w:val="none" w:sz="0" w:space="0" w:color="auto"/>
                <w:right w:val="none" w:sz="0" w:space="0" w:color="auto"/>
              </w:divBdr>
              <w:divsChild>
                <w:div w:id="1914926695">
                  <w:marLeft w:val="0"/>
                  <w:marRight w:val="0"/>
                  <w:marTop w:val="0"/>
                  <w:marBottom w:val="0"/>
                  <w:divBdr>
                    <w:top w:val="none" w:sz="0" w:space="0" w:color="auto"/>
                    <w:left w:val="none" w:sz="0" w:space="0" w:color="auto"/>
                    <w:bottom w:val="none" w:sz="0" w:space="0" w:color="auto"/>
                    <w:right w:val="none" w:sz="0" w:space="0" w:color="auto"/>
                  </w:divBdr>
                  <w:divsChild>
                    <w:div w:id="864759">
                      <w:marLeft w:val="0"/>
                      <w:marRight w:val="0"/>
                      <w:marTop w:val="0"/>
                      <w:marBottom w:val="0"/>
                      <w:divBdr>
                        <w:top w:val="none" w:sz="0" w:space="0" w:color="auto"/>
                        <w:left w:val="none" w:sz="0" w:space="0" w:color="auto"/>
                        <w:bottom w:val="none" w:sz="0" w:space="0" w:color="auto"/>
                        <w:right w:val="none" w:sz="0" w:space="0" w:color="auto"/>
                      </w:divBdr>
                      <w:divsChild>
                        <w:div w:id="473911183">
                          <w:marLeft w:val="0"/>
                          <w:marRight w:val="0"/>
                          <w:marTop w:val="0"/>
                          <w:marBottom w:val="0"/>
                          <w:divBdr>
                            <w:top w:val="none" w:sz="0" w:space="0" w:color="auto"/>
                            <w:left w:val="none" w:sz="0" w:space="0" w:color="auto"/>
                            <w:bottom w:val="none" w:sz="0" w:space="0" w:color="auto"/>
                            <w:right w:val="none" w:sz="0" w:space="0" w:color="auto"/>
                          </w:divBdr>
                          <w:divsChild>
                            <w:div w:id="1478494893">
                              <w:marLeft w:val="0"/>
                              <w:marRight w:val="0"/>
                              <w:marTop w:val="0"/>
                              <w:marBottom w:val="0"/>
                              <w:divBdr>
                                <w:top w:val="none" w:sz="0" w:space="0" w:color="auto"/>
                                <w:left w:val="none" w:sz="0" w:space="0" w:color="auto"/>
                                <w:bottom w:val="none" w:sz="0" w:space="0" w:color="auto"/>
                                <w:right w:val="none" w:sz="0" w:space="0" w:color="auto"/>
                              </w:divBdr>
                              <w:divsChild>
                                <w:div w:id="144712451">
                                  <w:marLeft w:val="0"/>
                                  <w:marRight w:val="0"/>
                                  <w:marTop w:val="0"/>
                                  <w:marBottom w:val="0"/>
                                  <w:divBdr>
                                    <w:top w:val="none" w:sz="0" w:space="0" w:color="auto"/>
                                    <w:left w:val="none" w:sz="0" w:space="0" w:color="auto"/>
                                    <w:bottom w:val="none" w:sz="0" w:space="0" w:color="auto"/>
                                    <w:right w:val="none" w:sz="0" w:space="0" w:color="auto"/>
                                  </w:divBdr>
                                  <w:divsChild>
                                    <w:div w:id="452599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3468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3756">
      <w:bodyDiv w:val="1"/>
      <w:marLeft w:val="0"/>
      <w:marRight w:val="0"/>
      <w:marTop w:val="0"/>
      <w:marBottom w:val="0"/>
      <w:divBdr>
        <w:top w:val="none" w:sz="0" w:space="0" w:color="auto"/>
        <w:left w:val="none" w:sz="0" w:space="0" w:color="auto"/>
        <w:bottom w:val="none" w:sz="0" w:space="0" w:color="auto"/>
        <w:right w:val="none" w:sz="0" w:space="0" w:color="auto"/>
      </w:divBdr>
    </w:div>
    <w:div w:id="1601642336">
      <w:bodyDiv w:val="1"/>
      <w:marLeft w:val="0"/>
      <w:marRight w:val="0"/>
      <w:marTop w:val="0"/>
      <w:marBottom w:val="0"/>
      <w:divBdr>
        <w:top w:val="none" w:sz="0" w:space="0" w:color="auto"/>
        <w:left w:val="none" w:sz="0" w:space="0" w:color="auto"/>
        <w:bottom w:val="none" w:sz="0" w:space="0" w:color="auto"/>
        <w:right w:val="none" w:sz="0" w:space="0" w:color="auto"/>
      </w:divBdr>
    </w:div>
    <w:div w:id="16547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23, 1995</vt:lpstr>
    </vt:vector>
  </TitlesOfParts>
  <Company>jsl&amp;hsl</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23, 1995</dc:title>
  <dc:subject/>
  <dc:creator>jsl</dc:creator>
  <cp:keywords/>
  <dc:description/>
  <cp:lastModifiedBy>maggie mund</cp:lastModifiedBy>
  <cp:revision>6</cp:revision>
  <cp:lastPrinted>2019-02-08T12:26:00Z</cp:lastPrinted>
  <dcterms:created xsi:type="dcterms:W3CDTF">2020-05-05T19:53:00Z</dcterms:created>
  <dcterms:modified xsi:type="dcterms:W3CDTF">2020-05-08T20:35:00Z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119977.00400/11289156v1</vt:lpwstr>
  </property>
</Properties>
</file>